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9B" w:rsidRDefault="0021349B" w:rsidP="0021349B">
      <w:pPr>
        <w:rPr>
          <w:rFonts w:ascii="黑体" w:eastAsia="黑体" w:hAnsi="黑体"/>
          <w:sz w:val="32"/>
          <w:szCs w:val="32"/>
        </w:rPr>
      </w:pPr>
      <w:r w:rsidRPr="00205CB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1349B" w:rsidRDefault="0021349B" w:rsidP="0021349B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21349B" w:rsidRDefault="0021349B" w:rsidP="0021349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专兼职教师花名册</w:t>
      </w:r>
    </w:p>
    <w:p w:rsidR="0021349B" w:rsidRPr="00205CBA" w:rsidRDefault="0021349B" w:rsidP="0021349B">
      <w:pPr>
        <w:jc w:val="left"/>
        <w:rPr>
          <w:rFonts w:ascii="仿宋_GB2312" w:eastAsia="仿宋_GB2312" w:hAnsi="黑体"/>
          <w:sz w:val="32"/>
          <w:szCs w:val="32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1886"/>
        <w:gridCol w:w="1421"/>
        <w:gridCol w:w="1796"/>
      </w:tblGrid>
      <w:tr w:rsidR="0021349B" w:rsidRPr="00B57C6B" w:rsidTr="00213314">
        <w:trPr>
          <w:trHeight w:val="756"/>
        </w:trPr>
        <w:tc>
          <w:tcPr>
            <w:tcW w:w="1101" w:type="dxa"/>
          </w:tcPr>
          <w:p w:rsidR="0021349B" w:rsidRPr="00B57C6B" w:rsidRDefault="0021349B" w:rsidP="00213314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B57C6B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:rsidR="0021349B" w:rsidRPr="00B57C6B" w:rsidRDefault="0021349B" w:rsidP="00213314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B57C6B">
              <w:rPr>
                <w:rFonts w:ascii="仿宋_GB2312" w:eastAsia="仿宋_GB2312" w:hAnsi="黑体" w:hint="eastAsia"/>
                <w:sz w:val="24"/>
                <w:szCs w:val="24"/>
              </w:rPr>
              <w:t>专/兼职</w:t>
            </w:r>
          </w:p>
        </w:tc>
        <w:tc>
          <w:tcPr>
            <w:tcW w:w="1418" w:type="dxa"/>
          </w:tcPr>
          <w:p w:rsidR="0021349B" w:rsidRPr="00B57C6B" w:rsidRDefault="0021349B" w:rsidP="00213314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B57C6B">
              <w:rPr>
                <w:rFonts w:ascii="仿宋_GB2312" w:eastAsia="仿宋_GB2312" w:hAnsi="黑体" w:hint="eastAsia"/>
                <w:sz w:val="24"/>
                <w:szCs w:val="24"/>
              </w:rPr>
              <w:t>理论/实操</w:t>
            </w:r>
          </w:p>
        </w:tc>
        <w:tc>
          <w:tcPr>
            <w:tcW w:w="1886" w:type="dxa"/>
          </w:tcPr>
          <w:p w:rsidR="0021349B" w:rsidRPr="00B57C6B" w:rsidRDefault="0021349B" w:rsidP="00213314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B57C6B">
              <w:rPr>
                <w:rFonts w:ascii="仿宋_GB2312" w:eastAsia="仿宋_GB2312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1421" w:type="dxa"/>
          </w:tcPr>
          <w:p w:rsidR="0021349B" w:rsidRPr="00B57C6B" w:rsidRDefault="0021349B" w:rsidP="00213314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B57C6B">
              <w:rPr>
                <w:rFonts w:ascii="仿宋_GB2312" w:eastAsia="仿宋_GB2312" w:hAnsi="黑体" w:hint="eastAsia"/>
                <w:sz w:val="24"/>
                <w:szCs w:val="24"/>
              </w:rPr>
              <w:t>学历</w:t>
            </w:r>
          </w:p>
        </w:tc>
        <w:tc>
          <w:tcPr>
            <w:tcW w:w="1796" w:type="dxa"/>
          </w:tcPr>
          <w:p w:rsidR="0021349B" w:rsidRPr="00B57C6B" w:rsidRDefault="0021349B" w:rsidP="00213314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国家职业资格证书或职业技能等级证书</w:t>
            </w:r>
          </w:p>
        </w:tc>
      </w:tr>
      <w:tr w:rsidR="0021349B" w:rsidRPr="0051040D" w:rsidTr="00213314">
        <w:trPr>
          <w:trHeight w:val="529"/>
        </w:trPr>
        <w:tc>
          <w:tcPr>
            <w:tcW w:w="1101" w:type="dxa"/>
          </w:tcPr>
          <w:p w:rsidR="0021349B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 w:rsidRPr="0051040D"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示例：</w:t>
            </w:r>
          </w:p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张三</w:t>
            </w:r>
          </w:p>
        </w:tc>
        <w:tc>
          <w:tcPr>
            <w:tcW w:w="1275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专职</w:t>
            </w:r>
          </w:p>
        </w:tc>
        <w:tc>
          <w:tcPr>
            <w:tcW w:w="1418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理论</w:t>
            </w:r>
          </w:p>
        </w:tc>
        <w:tc>
          <w:tcPr>
            <w:tcW w:w="1886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***</w:t>
            </w:r>
          </w:p>
        </w:tc>
        <w:tc>
          <w:tcPr>
            <w:tcW w:w="1421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大专</w:t>
            </w:r>
          </w:p>
        </w:tc>
        <w:tc>
          <w:tcPr>
            <w:tcW w:w="1796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电工三级</w:t>
            </w:r>
          </w:p>
        </w:tc>
      </w:tr>
      <w:tr w:rsidR="0021349B" w:rsidRPr="0051040D" w:rsidTr="00213314">
        <w:trPr>
          <w:trHeight w:val="692"/>
        </w:trPr>
        <w:tc>
          <w:tcPr>
            <w:tcW w:w="1101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王五</w:t>
            </w:r>
          </w:p>
        </w:tc>
        <w:tc>
          <w:tcPr>
            <w:tcW w:w="1275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兼职</w:t>
            </w:r>
          </w:p>
        </w:tc>
        <w:tc>
          <w:tcPr>
            <w:tcW w:w="1418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实操</w:t>
            </w:r>
          </w:p>
        </w:tc>
        <w:tc>
          <w:tcPr>
            <w:tcW w:w="1886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**</w:t>
            </w:r>
          </w:p>
        </w:tc>
        <w:tc>
          <w:tcPr>
            <w:tcW w:w="1421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中专</w:t>
            </w:r>
          </w:p>
        </w:tc>
        <w:tc>
          <w:tcPr>
            <w:tcW w:w="1796" w:type="dxa"/>
          </w:tcPr>
          <w:p w:rsidR="0021349B" w:rsidRPr="0051040D" w:rsidRDefault="0021349B" w:rsidP="00213314">
            <w:pPr>
              <w:jc w:val="left"/>
              <w:rPr>
                <w:rFonts w:ascii="仿宋_GB2312" w:eastAsia="仿宋_GB2312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1"/>
                <w:szCs w:val="21"/>
              </w:rPr>
              <w:t>电工三级</w:t>
            </w:r>
          </w:p>
        </w:tc>
      </w:tr>
    </w:tbl>
    <w:p w:rsidR="0021349B" w:rsidRDefault="0021349B" w:rsidP="0021349B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:rsidR="0021349B" w:rsidRPr="009900A0" w:rsidRDefault="0021349B" w:rsidP="0021349B">
      <w:pPr>
        <w:spacing w:line="560" w:lineRule="exact"/>
        <w:ind w:firstLine="646"/>
        <w:jc w:val="left"/>
        <w:rPr>
          <w:rFonts w:ascii="仿宋_GB2312" w:eastAsia="仿宋_GB2312" w:hAnsi="黑体"/>
          <w:sz w:val="28"/>
          <w:szCs w:val="28"/>
        </w:rPr>
      </w:pPr>
      <w:r w:rsidRPr="009900A0">
        <w:rPr>
          <w:rFonts w:ascii="仿宋_GB2312" w:eastAsia="仿宋_GB2312" w:hAnsi="黑体" w:hint="eastAsia"/>
          <w:sz w:val="28"/>
          <w:szCs w:val="28"/>
        </w:rPr>
        <w:t>注：专职教师不少于教师总数的1/4，每个专业教师不少于4人，其中至少配备2名理论教师、2名实操教师。教学岗位资格条件如下：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355"/>
        <w:gridCol w:w="3159"/>
        <w:gridCol w:w="2250"/>
      </w:tblGrid>
      <w:tr w:rsidR="0021349B" w:rsidRPr="009900A0" w:rsidTr="00213314">
        <w:trPr>
          <w:trHeight w:val="662"/>
        </w:trPr>
        <w:tc>
          <w:tcPr>
            <w:tcW w:w="2943" w:type="dxa"/>
            <w:gridSpan w:val="2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培训等级</w:t>
            </w:r>
          </w:p>
        </w:tc>
        <w:tc>
          <w:tcPr>
            <w:tcW w:w="3261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专业理论教师</w:t>
            </w:r>
          </w:p>
        </w:tc>
        <w:tc>
          <w:tcPr>
            <w:tcW w:w="2318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实习指导教师</w:t>
            </w:r>
          </w:p>
        </w:tc>
      </w:tr>
      <w:tr w:rsidR="0021349B" w:rsidRPr="009900A0" w:rsidTr="00213314">
        <w:tc>
          <w:tcPr>
            <w:tcW w:w="534" w:type="dxa"/>
            <w:vMerge w:val="restart"/>
            <w:vAlign w:val="center"/>
          </w:tcPr>
          <w:p w:rsidR="0021349B" w:rsidRPr="0048607D" w:rsidRDefault="0021349B" w:rsidP="0021331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初</w:t>
            </w:r>
          </w:p>
          <w:p w:rsidR="0021349B" w:rsidRPr="009900A0" w:rsidRDefault="0021349B" w:rsidP="0021331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级</w:t>
            </w:r>
          </w:p>
        </w:tc>
        <w:tc>
          <w:tcPr>
            <w:tcW w:w="2409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学历要求</w:t>
            </w:r>
          </w:p>
        </w:tc>
        <w:tc>
          <w:tcPr>
            <w:tcW w:w="3261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大专以上</w:t>
            </w:r>
          </w:p>
        </w:tc>
        <w:tc>
          <w:tcPr>
            <w:tcW w:w="2318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大专以上</w:t>
            </w:r>
          </w:p>
        </w:tc>
      </w:tr>
      <w:tr w:rsidR="0021349B" w:rsidRPr="009900A0" w:rsidTr="00213314">
        <w:tc>
          <w:tcPr>
            <w:tcW w:w="534" w:type="dxa"/>
            <w:vMerge/>
            <w:vAlign w:val="center"/>
          </w:tcPr>
          <w:p w:rsidR="0021349B" w:rsidRPr="009900A0" w:rsidRDefault="0021349B" w:rsidP="0021331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技（术）能要求</w:t>
            </w:r>
          </w:p>
        </w:tc>
        <w:tc>
          <w:tcPr>
            <w:tcW w:w="3261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学历专业与培训专业对应</w:t>
            </w:r>
          </w:p>
        </w:tc>
        <w:tc>
          <w:tcPr>
            <w:tcW w:w="2318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相应专业</w:t>
            </w: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中级工或者中级职称以上</w:t>
            </w:r>
          </w:p>
        </w:tc>
      </w:tr>
      <w:tr w:rsidR="0021349B" w:rsidRPr="0048607D" w:rsidTr="00213314">
        <w:tc>
          <w:tcPr>
            <w:tcW w:w="534" w:type="dxa"/>
            <w:vMerge w:val="restart"/>
            <w:vAlign w:val="center"/>
          </w:tcPr>
          <w:p w:rsidR="0021349B" w:rsidRPr="0048607D" w:rsidRDefault="0021349B" w:rsidP="0021331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中级</w:t>
            </w:r>
          </w:p>
        </w:tc>
        <w:tc>
          <w:tcPr>
            <w:tcW w:w="2409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学历要求</w:t>
            </w:r>
          </w:p>
        </w:tc>
        <w:tc>
          <w:tcPr>
            <w:tcW w:w="3261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本科以上</w:t>
            </w:r>
          </w:p>
        </w:tc>
        <w:tc>
          <w:tcPr>
            <w:tcW w:w="2318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大专以上</w:t>
            </w:r>
          </w:p>
        </w:tc>
      </w:tr>
      <w:tr w:rsidR="0021349B" w:rsidRPr="0048607D" w:rsidTr="00213314">
        <w:tc>
          <w:tcPr>
            <w:tcW w:w="534" w:type="dxa"/>
            <w:vMerge/>
            <w:vAlign w:val="center"/>
          </w:tcPr>
          <w:p w:rsidR="0021349B" w:rsidRPr="0048607D" w:rsidRDefault="0021349B" w:rsidP="0021331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技（术）能要求</w:t>
            </w:r>
          </w:p>
        </w:tc>
        <w:tc>
          <w:tcPr>
            <w:tcW w:w="3261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学历专业与培训专业对应</w:t>
            </w:r>
          </w:p>
        </w:tc>
        <w:tc>
          <w:tcPr>
            <w:tcW w:w="2318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相应专业高级工或中级职称以上</w:t>
            </w:r>
          </w:p>
        </w:tc>
      </w:tr>
      <w:tr w:rsidR="0021349B" w:rsidRPr="0048607D" w:rsidTr="00213314">
        <w:tc>
          <w:tcPr>
            <w:tcW w:w="534" w:type="dxa"/>
            <w:vMerge w:val="restart"/>
            <w:vAlign w:val="center"/>
          </w:tcPr>
          <w:p w:rsidR="0021349B" w:rsidRPr="0048607D" w:rsidRDefault="0021349B" w:rsidP="0021331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高级</w:t>
            </w:r>
          </w:p>
        </w:tc>
        <w:tc>
          <w:tcPr>
            <w:tcW w:w="2409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学历要求</w:t>
            </w:r>
          </w:p>
        </w:tc>
        <w:tc>
          <w:tcPr>
            <w:tcW w:w="3261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本科以上</w:t>
            </w:r>
          </w:p>
        </w:tc>
        <w:tc>
          <w:tcPr>
            <w:tcW w:w="2318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大专以上</w:t>
            </w:r>
          </w:p>
        </w:tc>
      </w:tr>
      <w:tr w:rsidR="0021349B" w:rsidRPr="0048607D" w:rsidTr="00213314">
        <w:tc>
          <w:tcPr>
            <w:tcW w:w="534" w:type="dxa"/>
            <w:vMerge/>
          </w:tcPr>
          <w:p w:rsidR="0021349B" w:rsidRPr="0048607D" w:rsidRDefault="0021349B" w:rsidP="00213314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48607D">
              <w:rPr>
                <w:rFonts w:ascii="仿宋_GB2312" w:eastAsia="仿宋_GB2312" w:hAnsi="黑体" w:hint="eastAsia"/>
                <w:sz w:val="24"/>
                <w:szCs w:val="24"/>
              </w:rPr>
              <w:t>技（术）能要求</w:t>
            </w:r>
          </w:p>
        </w:tc>
        <w:tc>
          <w:tcPr>
            <w:tcW w:w="3261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高级工以上职业资格</w:t>
            </w:r>
          </w:p>
        </w:tc>
        <w:tc>
          <w:tcPr>
            <w:tcW w:w="2318" w:type="dxa"/>
            <w:vAlign w:val="center"/>
          </w:tcPr>
          <w:p w:rsidR="0021349B" w:rsidRPr="0048607D" w:rsidRDefault="0021349B" w:rsidP="0021331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相应专业技师或高级技师职业资格</w:t>
            </w:r>
          </w:p>
        </w:tc>
      </w:tr>
    </w:tbl>
    <w:p w:rsidR="0021349B" w:rsidRPr="0021349B" w:rsidRDefault="0021349B"/>
    <w:sectPr w:rsidR="0021349B" w:rsidRPr="00213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9B"/>
    <w:rsid w:val="002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99AA6-E549-4EAA-923A-99DF15BC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1349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DoubleOX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2023-01-28T08:08:00Z</dcterms:created>
  <dcterms:modified xsi:type="dcterms:W3CDTF">2023-01-28T08:08:00Z</dcterms:modified>
</cp:coreProperties>
</file>