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38C077">
      <w:pPr>
        <w:widowControl/>
        <w:spacing w:beforeAutospacing="0" w:afterAutospacing="0" w:line="500" w:lineRule="exact"/>
        <w:ind w:firstLine="420"/>
        <w:jc w:val="right"/>
        <w:rPr>
          <w:rFonts w:hint="eastAsia" w:ascii="微软雅黑" w:hAnsi="微软雅黑" w:eastAsia="微软雅黑" w:cs="微软雅黑"/>
          <w:color w:val="333333"/>
          <w:kern w:val="0"/>
          <w:sz w:val="30"/>
          <w:szCs w:val="30"/>
          <w:lang w:val="en-US" w:eastAsia="zh-CN" w:bidi="ar-SA"/>
        </w:rPr>
      </w:pPr>
    </w:p>
    <w:p w14:paraId="04A22FB3">
      <w:pPr>
        <w:spacing w:line="500" w:lineRule="exact"/>
        <w:jc w:val="center"/>
        <w:rPr>
          <w:rFonts w:hint="eastAsia" w:ascii="微软雅黑" w:hAnsi="微软雅黑" w:eastAsia="微软雅黑" w:cs="微软雅黑"/>
          <w:color w:val="333333"/>
          <w:sz w:val="30"/>
          <w:szCs w:val="30"/>
          <w:lang w:eastAsia="zh-CN"/>
        </w:rPr>
      </w:pPr>
      <w:r>
        <w:rPr>
          <w:rFonts w:hint="eastAsia" w:ascii="微软雅黑" w:hAnsi="微软雅黑" w:eastAsia="微软雅黑" w:cs="微软雅黑"/>
          <w:color w:val="333333"/>
          <w:sz w:val="30"/>
          <w:szCs w:val="30"/>
        </w:rPr>
        <w:t>五河县</w:t>
      </w:r>
      <w:r>
        <w:rPr>
          <w:rFonts w:ascii="微软雅黑" w:hAnsi="微软雅黑" w:eastAsia="微软雅黑" w:cs="微软雅黑"/>
          <w:color w:val="333333"/>
          <w:sz w:val="30"/>
          <w:szCs w:val="30"/>
        </w:rPr>
        <w:t>202</w:t>
      </w:r>
      <w:r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color w:val="333333"/>
          <w:sz w:val="30"/>
          <w:szCs w:val="30"/>
        </w:rPr>
        <w:t>年度绿色种养循环农业试点项目奖补资金</w:t>
      </w:r>
      <w:r>
        <w:rPr>
          <w:rFonts w:hint="eastAsia" w:ascii="微软雅黑" w:hAnsi="微软雅黑" w:eastAsia="微软雅黑" w:cs="微软雅黑"/>
          <w:color w:val="333333"/>
          <w:sz w:val="30"/>
          <w:szCs w:val="30"/>
          <w:lang w:eastAsia="zh-CN"/>
        </w:rPr>
        <w:t>（</w:t>
      </w:r>
      <w:r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  <w:t>第一批</w:t>
      </w:r>
      <w:r>
        <w:rPr>
          <w:rFonts w:hint="eastAsia" w:ascii="微软雅黑" w:hAnsi="微软雅黑" w:eastAsia="微软雅黑" w:cs="微软雅黑"/>
          <w:color w:val="333333"/>
          <w:sz w:val="30"/>
          <w:szCs w:val="30"/>
          <w:lang w:eastAsia="zh-CN"/>
        </w:rPr>
        <w:t>）</w:t>
      </w:r>
    </w:p>
    <w:p w14:paraId="1B0F46C9">
      <w:pPr>
        <w:spacing w:line="500" w:lineRule="exact"/>
        <w:ind w:firstLine="3300" w:firstLineChars="1100"/>
        <w:jc w:val="both"/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color w:val="333333"/>
          <w:sz w:val="30"/>
          <w:szCs w:val="30"/>
        </w:rPr>
        <w:t>审计</w:t>
      </w:r>
      <w:r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  <w:t>报价单</w:t>
      </w:r>
    </w:p>
    <w:p w14:paraId="3202168B">
      <w:pPr>
        <w:spacing w:line="500" w:lineRule="exact"/>
        <w:jc w:val="both"/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24"/>
        <w:gridCol w:w="4898"/>
      </w:tblGrid>
      <w:tr w14:paraId="60870E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4" w:type="dxa"/>
            <w:noWrap w:val="0"/>
            <w:vAlign w:val="top"/>
          </w:tcPr>
          <w:p w14:paraId="14EE29B8">
            <w:pPr>
              <w:keepNext w:val="0"/>
              <w:keepLines w:val="0"/>
              <w:suppressLineNumbers w:val="0"/>
              <w:spacing w:before="0" w:beforeAutospacing="0" w:after="0" w:afterAutospacing="0" w:line="50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color w:val="333333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sz w:val="30"/>
                <w:szCs w:val="30"/>
                <w:vertAlign w:val="baseline"/>
                <w:lang w:val="en-US" w:eastAsia="zh-CN"/>
              </w:rPr>
              <w:t>报价单位</w:t>
            </w:r>
          </w:p>
        </w:tc>
        <w:tc>
          <w:tcPr>
            <w:tcW w:w="4898" w:type="dxa"/>
            <w:noWrap w:val="0"/>
            <w:vAlign w:val="top"/>
          </w:tcPr>
          <w:p w14:paraId="120938D8">
            <w:pPr>
              <w:keepNext w:val="0"/>
              <w:keepLines w:val="0"/>
              <w:suppressLineNumbers w:val="0"/>
              <w:spacing w:before="0" w:beforeAutospacing="0" w:after="0" w:afterAutospacing="0" w:line="500" w:lineRule="exact"/>
              <w:ind w:left="0" w:right="0"/>
              <w:jc w:val="center"/>
              <w:rPr>
                <w:rFonts w:hint="default" w:ascii="微软雅黑" w:hAnsi="微软雅黑" w:eastAsia="微软雅黑" w:cs="微软雅黑"/>
                <w:color w:val="333333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color w:val="333333"/>
                <w:sz w:val="30"/>
                <w:szCs w:val="30"/>
                <w:vertAlign w:val="baseline"/>
                <w:lang w:val="en-US" w:eastAsia="zh-CN"/>
              </w:rPr>
              <w:t>金额（万元）</w:t>
            </w:r>
          </w:p>
        </w:tc>
      </w:tr>
      <w:tr w14:paraId="704FCE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24" w:type="dxa"/>
            <w:noWrap w:val="0"/>
            <w:vAlign w:val="top"/>
          </w:tcPr>
          <w:p w14:paraId="6CF10412">
            <w:pPr>
              <w:keepNext w:val="0"/>
              <w:keepLines w:val="0"/>
              <w:suppressLineNumbers w:val="0"/>
              <w:spacing w:before="0" w:beforeAutospacing="0" w:after="0" w:afterAutospacing="0" w:line="500" w:lineRule="exact"/>
              <w:ind w:left="0" w:right="0"/>
              <w:rPr>
                <w:rFonts w:hint="eastAsia" w:ascii="微软雅黑" w:hAnsi="微软雅黑" w:eastAsia="微软雅黑" w:cs="微软雅黑"/>
                <w:color w:val="333333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4898" w:type="dxa"/>
            <w:noWrap w:val="0"/>
            <w:vAlign w:val="top"/>
          </w:tcPr>
          <w:p w14:paraId="28C3270D">
            <w:pPr>
              <w:keepNext w:val="0"/>
              <w:keepLines w:val="0"/>
              <w:suppressLineNumbers w:val="0"/>
              <w:spacing w:before="0" w:beforeAutospacing="0" w:after="0" w:afterAutospacing="0" w:line="500" w:lineRule="exact"/>
              <w:ind w:left="0" w:right="0"/>
              <w:rPr>
                <w:rFonts w:hint="eastAsia" w:ascii="微软雅黑" w:hAnsi="微软雅黑" w:eastAsia="微软雅黑" w:cs="微软雅黑"/>
                <w:color w:val="333333"/>
                <w:sz w:val="30"/>
                <w:szCs w:val="30"/>
                <w:vertAlign w:val="baseline"/>
                <w:lang w:val="en-US" w:eastAsia="zh-CN"/>
              </w:rPr>
            </w:pPr>
          </w:p>
        </w:tc>
      </w:tr>
    </w:tbl>
    <w:p w14:paraId="63BB120F">
      <w:pPr>
        <w:spacing w:line="500" w:lineRule="exact"/>
        <w:ind w:firstLine="1500" w:firstLineChars="500"/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</w:pPr>
    </w:p>
    <w:p w14:paraId="0432B6EC">
      <w:pPr>
        <w:spacing w:line="500" w:lineRule="exact"/>
        <w:ind w:firstLine="1200" w:firstLineChars="400"/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</w:pPr>
    </w:p>
    <w:p w14:paraId="623921E6">
      <w:pPr>
        <w:spacing w:line="500" w:lineRule="exact"/>
        <w:ind w:firstLine="1200" w:firstLineChars="400"/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</w:pPr>
    </w:p>
    <w:p w14:paraId="10E2D991">
      <w:pPr>
        <w:spacing w:line="500" w:lineRule="exact"/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  <w:t xml:space="preserve">报价单位：（盖章）              联系人：                </w:t>
      </w:r>
    </w:p>
    <w:p w14:paraId="350F1B39">
      <w:pPr>
        <w:spacing w:line="500" w:lineRule="exact"/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</w:pPr>
    </w:p>
    <w:p w14:paraId="364BDC25">
      <w:pPr>
        <w:spacing w:line="500" w:lineRule="exact"/>
        <w:rPr>
          <w:rFonts w:hint="default" w:ascii="微软雅黑" w:hAnsi="微软雅黑" w:eastAsia="微软雅黑" w:cs="微软雅黑"/>
          <w:color w:val="333333"/>
          <w:sz w:val="30"/>
          <w:szCs w:val="30"/>
          <w:lang w:val="en-US" w:eastAsia="zh-CN"/>
        </w:rPr>
      </w:pPr>
      <w:r>
        <w:rPr>
          <w:rFonts w:hint="eastAsia" w:ascii="微软雅黑" w:hAnsi="微软雅黑" w:eastAsia="微软雅黑" w:cs="微软雅黑"/>
          <w:color w:val="333333"/>
          <w:sz w:val="30"/>
          <w:szCs w:val="30"/>
          <w:lang w:val="en-US" w:eastAsia="zh-CN"/>
        </w:rPr>
        <w:t xml:space="preserve"> 联系电话：</w:t>
      </w:r>
    </w:p>
    <w:p w14:paraId="4CE7AB4C"/>
    <w:p w14:paraId="405721F4">
      <w:bookmarkStart w:id="0" w:name="_GoBack"/>
      <w:bookmarkEnd w:id="0"/>
    </w:p>
    <w:sectPr>
      <w:pgSz w:w="11906" w:h="16838"/>
      <w:pgMar w:top="820" w:right="1800" w:bottom="6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3370E4"/>
    <w:rsid w:val="35337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2025-06-16T08:36:00Z</dcterms:created>
  <dc:creator>Lawliet</dc:creator>
  <cp:lastModifiedBy>Lawliet</cp:lastModifiedBy>
  <dcterms:modified xsi:type="dcterms:W3CDTF">2025-06-16T08:36:55Z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12F609009B944436861CA1EB707C38CA_11</vt:lpwstr>
  </property>
  <property fmtid="{D5CDD505-2E9C-101B-9397-08002B2CF9AE}" pid="4" name="KSOTemplateDocerSaveRecord">
    <vt:lpwstr>eyJoZGlkIjoiYTY2NzkxMzhjMzkwNTRmMjYxMWNlNGZiMzcxNjliMDkiLCJ1c2VySWQiOiI3NjM4NjM5MzAifQ==</vt:lpwstr>
  </property>
</Properties>
</file>