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3FBD5">
      <w:pPr>
        <w:rPr>
          <w:rFonts w:hint="eastAsia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1</w:t>
      </w:r>
    </w:p>
    <w:p w14:paraId="6281041B">
      <w:pPr>
        <w:rPr>
          <w:rFonts w:hint="eastAsia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</w:pPr>
    </w:p>
    <w:p w14:paraId="2DC47316">
      <w:pPr>
        <w:rPr>
          <w:rFonts w:hint="eastAsia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</w:pPr>
    </w:p>
    <w:p w14:paraId="6CD587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eastAsia="方正小标宋简体"/>
          <w:snapToGrid w:val="0"/>
          <w:kern w:val="0"/>
          <w:sz w:val="44"/>
          <w:szCs w:val="44"/>
          <w:highlight w:val="none"/>
          <w:lang w:val="en-US" w:eastAsia="zh-CN"/>
        </w:rPr>
      </w:pPr>
    </w:p>
    <w:p w14:paraId="1870D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eastAsia="方正小标宋简体"/>
          <w:snapToGrid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/>
          <w:snapToGrid w:val="0"/>
          <w:kern w:val="0"/>
          <w:sz w:val="44"/>
          <w:szCs w:val="44"/>
          <w:highlight w:val="none"/>
          <w:lang w:val="en-US" w:eastAsia="zh-CN"/>
        </w:rPr>
        <w:t>2025年</w:t>
      </w:r>
      <w:r>
        <w:rPr>
          <w:rFonts w:eastAsia="方正小标宋简体"/>
          <w:snapToGrid w:val="0"/>
          <w:kern w:val="0"/>
          <w:sz w:val="44"/>
          <w:szCs w:val="44"/>
          <w:highlight w:val="none"/>
        </w:rPr>
        <w:t>农业产业化</w:t>
      </w:r>
      <w:r>
        <w:rPr>
          <w:rFonts w:hint="eastAsia" w:eastAsia="方正小标宋简体"/>
          <w:snapToGrid w:val="0"/>
          <w:kern w:val="0"/>
          <w:sz w:val="44"/>
          <w:szCs w:val="44"/>
          <w:highlight w:val="none"/>
          <w:lang w:eastAsia="zh-CN"/>
        </w:rPr>
        <w:t>市</w:t>
      </w:r>
      <w:r>
        <w:rPr>
          <w:rFonts w:eastAsia="方正小标宋简体"/>
          <w:snapToGrid w:val="0"/>
          <w:kern w:val="0"/>
          <w:sz w:val="44"/>
          <w:szCs w:val="44"/>
          <w:highlight w:val="none"/>
        </w:rPr>
        <w:t>级</w:t>
      </w:r>
      <w:r>
        <w:rPr>
          <w:rFonts w:hint="eastAsia" w:eastAsia="方正小标宋简体"/>
          <w:snapToGrid w:val="0"/>
          <w:kern w:val="0"/>
          <w:sz w:val="44"/>
          <w:szCs w:val="44"/>
          <w:highlight w:val="none"/>
          <w:lang w:val="en-US" w:eastAsia="zh-CN"/>
        </w:rPr>
        <w:t>重点</w:t>
      </w:r>
    </w:p>
    <w:p w14:paraId="6C5CE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eastAsia="方正小标宋简体"/>
          <w:snapToGrid w:val="0"/>
          <w:kern w:val="0"/>
          <w:sz w:val="44"/>
          <w:szCs w:val="44"/>
          <w:highlight w:val="none"/>
          <w:lang w:eastAsia="zh-CN"/>
        </w:rPr>
      </w:pPr>
      <w:r>
        <w:rPr>
          <w:rFonts w:eastAsia="方正小标宋简体"/>
          <w:snapToGrid w:val="0"/>
          <w:kern w:val="0"/>
          <w:sz w:val="44"/>
          <w:szCs w:val="44"/>
          <w:highlight w:val="none"/>
        </w:rPr>
        <w:t>龙头企业</w:t>
      </w:r>
      <w:r>
        <w:rPr>
          <w:rFonts w:hint="eastAsia" w:eastAsia="方正小标宋简体"/>
          <w:snapToGrid w:val="0"/>
          <w:kern w:val="0"/>
          <w:sz w:val="44"/>
          <w:szCs w:val="44"/>
          <w:highlight w:val="none"/>
          <w:lang w:eastAsia="zh-CN"/>
        </w:rPr>
        <w:t>监测表</w:t>
      </w:r>
    </w:p>
    <w:p w14:paraId="38DA15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eastAsia="楷体_GB2312"/>
          <w:snapToGrid w:val="0"/>
          <w:sz w:val="32"/>
          <w:szCs w:val="32"/>
          <w:highlight w:val="none"/>
        </w:rPr>
      </w:pPr>
      <w:r>
        <w:rPr>
          <w:rFonts w:eastAsia="楷体_GB2312"/>
          <w:snapToGrid w:val="0"/>
          <w:sz w:val="32"/>
          <w:szCs w:val="32"/>
          <w:highlight w:val="none"/>
        </w:rPr>
        <w:t>（封  面）</w:t>
      </w:r>
    </w:p>
    <w:p w14:paraId="3D203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4E5B8F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3E7C52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42FC01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5B987A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5D2C9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7300F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78AF2E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1D61C0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77FEC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14E79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07" w:firstLineChars="221"/>
        <w:rPr>
          <w:rFonts w:eastAsia="仿宋_GB2312"/>
          <w:snapToGrid w:val="0"/>
          <w:sz w:val="32"/>
          <w:szCs w:val="32"/>
          <w:highlight w:val="none"/>
          <w:u w:val="single"/>
        </w:rPr>
      </w:pPr>
      <w:r>
        <w:rPr>
          <w:rFonts w:eastAsia="仿宋_GB2312"/>
          <w:snapToGrid w:val="0"/>
          <w:sz w:val="32"/>
          <w:szCs w:val="32"/>
          <w:highlight w:val="none"/>
        </w:rPr>
        <w:t>申  报 企 业：（盖章）</w:t>
      </w:r>
      <w:r>
        <w:rPr>
          <w:rFonts w:eastAsia="仿宋_GB2312"/>
          <w:snapToGrid w:val="0"/>
          <w:sz w:val="32"/>
          <w:szCs w:val="32"/>
          <w:highlight w:val="none"/>
          <w:u w:val="single"/>
        </w:rPr>
        <w:t xml:space="preserve">                            </w:t>
      </w:r>
    </w:p>
    <w:p w14:paraId="290776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07" w:firstLineChars="221"/>
        <w:rPr>
          <w:rFonts w:eastAsia="仿宋_GB2312"/>
          <w:snapToGrid w:val="0"/>
          <w:sz w:val="32"/>
          <w:szCs w:val="32"/>
          <w:highlight w:val="none"/>
        </w:rPr>
      </w:pPr>
      <w:r>
        <w:rPr>
          <w:rFonts w:hint="eastAsia" w:eastAsia="仿宋_GB2312"/>
          <w:snapToGrid w:val="0"/>
          <w:sz w:val="32"/>
          <w:szCs w:val="32"/>
          <w:highlight w:val="none"/>
          <w:lang w:eastAsia="zh-CN"/>
        </w:rPr>
        <w:t>县</w:t>
      </w:r>
      <w:r>
        <w:rPr>
          <w:rFonts w:eastAsia="仿宋_GB2312"/>
          <w:snapToGrid w:val="0"/>
          <w:sz w:val="32"/>
          <w:szCs w:val="32"/>
          <w:highlight w:val="none"/>
        </w:rPr>
        <w:t>级推荐部门：（盖章）</w:t>
      </w:r>
      <w:r>
        <w:rPr>
          <w:rFonts w:eastAsia="仿宋_GB2312"/>
          <w:snapToGrid w:val="0"/>
          <w:sz w:val="32"/>
          <w:szCs w:val="32"/>
          <w:highlight w:val="none"/>
          <w:u w:val="single"/>
        </w:rPr>
        <w:t xml:space="preserve">                            </w:t>
      </w:r>
      <w:r>
        <w:rPr>
          <w:rFonts w:eastAsia="仿宋_GB2312"/>
          <w:snapToGrid w:val="0"/>
          <w:sz w:val="32"/>
          <w:szCs w:val="32"/>
          <w:highlight w:val="none"/>
        </w:rPr>
        <w:t xml:space="preserve"> </w:t>
      </w:r>
    </w:p>
    <w:p w14:paraId="5F73F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51" w:firstLineChars="221"/>
        <w:rPr>
          <w:snapToGrid w:val="0"/>
          <w:sz w:val="32"/>
          <w:szCs w:val="32"/>
          <w:highlight w:val="none"/>
          <w:u w:val="single"/>
        </w:rPr>
      </w:pPr>
      <w:r>
        <w:rPr>
          <w:rFonts w:eastAsia="仿宋_GB2312"/>
          <w:snapToGrid w:val="0"/>
          <w:spacing w:val="10"/>
          <w:sz w:val="32"/>
          <w:szCs w:val="32"/>
          <w:highlight w:val="none"/>
        </w:rPr>
        <w:t>申   报   日   期</w:t>
      </w:r>
      <w:r>
        <w:rPr>
          <w:rFonts w:eastAsia="仿宋_GB2312"/>
          <w:snapToGrid w:val="0"/>
          <w:sz w:val="32"/>
          <w:szCs w:val="32"/>
          <w:highlight w:val="none"/>
        </w:rPr>
        <w:t>：</w:t>
      </w:r>
      <w:r>
        <w:rPr>
          <w:snapToGrid w:val="0"/>
          <w:sz w:val="32"/>
          <w:szCs w:val="32"/>
          <w:highlight w:val="none"/>
          <w:u w:val="single"/>
        </w:rPr>
        <w:t xml:space="preserve">                            </w:t>
      </w:r>
    </w:p>
    <w:p w14:paraId="52E45D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5DD99C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napToGrid w:val="0"/>
          <w:highlight w:val="none"/>
        </w:rPr>
      </w:pPr>
    </w:p>
    <w:p w14:paraId="70E7F7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eastAsia="黑体"/>
          <w:snapToGrid w:val="0"/>
          <w:sz w:val="40"/>
          <w:szCs w:val="40"/>
          <w:highlight w:val="none"/>
        </w:rPr>
      </w:pPr>
    </w:p>
    <w:p w14:paraId="0CAA56F5">
      <w:pPr>
        <w:rPr>
          <w:rFonts w:eastAsia="黑体"/>
          <w:snapToGrid w:val="0"/>
          <w:sz w:val="40"/>
          <w:szCs w:val="40"/>
          <w:highlight w:val="none"/>
        </w:rPr>
      </w:pPr>
      <w:r>
        <w:rPr>
          <w:rFonts w:eastAsia="黑体"/>
          <w:snapToGrid w:val="0"/>
          <w:sz w:val="40"/>
          <w:szCs w:val="40"/>
          <w:highlight w:val="none"/>
        </w:rPr>
        <w:br w:type="page"/>
      </w:r>
    </w:p>
    <w:tbl>
      <w:tblPr>
        <w:tblStyle w:val="2"/>
        <w:tblpPr w:leftFromText="180" w:rightFromText="180" w:vertAnchor="text" w:horzAnchor="page" w:tblpX="986" w:tblpY="106"/>
        <w:tblOverlap w:val="never"/>
        <w:tblW w:w="96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4733"/>
        <w:gridCol w:w="934"/>
        <w:gridCol w:w="1967"/>
        <w:gridCol w:w="1420"/>
      </w:tblGrid>
      <w:tr w14:paraId="00E8E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EA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eastAsia="黑体"/>
                <w:snapToGrid w:val="0"/>
                <w:kern w:val="0"/>
                <w:sz w:val="40"/>
                <w:szCs w:val="40"/>
                <w:highlight w:val="none"/>
              </w:rPr>
            </w:pPr>
            <w:r>
              <w:rPr>
                <w:rFonts w:eastAsia="黑体"/>
                <w:snapToGrid w:val="0"/>
                <w:kern w:val="0"/>
                <w:sz w:val="40"/>
                <w:szCs w:val="40"/>
                <w:highlight w:val="none"/>
              </w:rPr>
              <w:t>企业经济运行情况表</w:t>
            </w:r>
          </w:p>
        </w:tc>
      </w:tr>
      <w:tr w14:paraId="02BA2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57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表1 基本情况表</w:t>
            </w:r>
          </w:p>
        </w:tc>
      </w:tr>
      <w:tr w14:paraId="33624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14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AB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23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FA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56236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4C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1B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B8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7B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267A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19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89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所有权性质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C1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DB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C3C6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C8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5F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是否混合所有制企业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E0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C3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3B88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CD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E2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统一信用代码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F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57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96F9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64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05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统计代码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59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9B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D109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41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27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行业代码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10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7F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9D83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6C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68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法定代表人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8B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BF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546E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B1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71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总经理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34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A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540A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5F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19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地址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08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59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E1CA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E1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CD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邮编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CB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E5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1448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A4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11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63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电话（传真）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B7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AB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1BFB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21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12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54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网址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1B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3F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F848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9C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13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D3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Email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B8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EA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4D4F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59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表2 企业类型、资信及上市情况表</w:t>
            </w:r>
          </w:p>
        </w:tc>
      </w:tr>
      <w:tr w14:paraId="0EEE3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0E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AA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2A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76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71A39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02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14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C6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企业类型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A9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FE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51AD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F8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B3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开户行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F9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52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D25D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B8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2E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信用等级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9F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D6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42B9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FC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17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89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期末贷款余额（万元）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BE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5D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21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B239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F0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5F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资产负债率（%）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1B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10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76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64C9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E2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19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31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是否为上市公司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C8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2F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8830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6D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5B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上市时间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EE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30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6680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34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21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BA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上市地点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13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07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E770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72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22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95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累计上市融资额（亿元）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80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95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873F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67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93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0F251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3C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520E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563CC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0B45F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AD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表3 经济规模及效益情况表（一）</w:t>
            </w:r>
          </w:p>
        </w:tc>
      </w:tr>
      <w:tr w14:paraId="2BC5D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9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84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18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D2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32B3E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0B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23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A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资产总额（万元）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F1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6F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7B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B25B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83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24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3F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其中：固定资产（万元）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A5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C1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C3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E8FE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70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25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F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销售收入或交易额（万元）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6D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85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07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D72D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CC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26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0C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成本利润率（%）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05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A6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D5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41E0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47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27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45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销售利润率（%）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AF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50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CD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1F25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78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28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6A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税后利润（万元）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C7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E2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42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0E7A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02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表3 经济规模及效益情况表（二）</w:t>
            </w:r>
          </w:p>
        </w:tc>
      </w:tr>
      <w:tr w14:paraId="7DE28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E8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4A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EF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6C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1F95B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D1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29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87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上缴税金总额（万元）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CF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BD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1B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09F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C2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38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其中：上缴增值税（万元）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D9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E0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30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A8B5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56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31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05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其中：上缴所得税（万元）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24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B4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A8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5E6D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46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32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A6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增值税减免额（万元）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5F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5C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58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5F77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83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33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E2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所得税减免额（万元）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B9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7B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B7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324A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A6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34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49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其他税费减免额（万元）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DE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42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8D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353B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70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53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表3 经济规模及效益情况表（三）</w:t>
            </w:r>
          </w:p>
        </w:tc>
      </w:tr>
      <w:tr w14:paraId="2F405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9B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71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CD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E3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75EDC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8C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35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EB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获得财政扶持资金总额（万元）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AC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CC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4F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A2CF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51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36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43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企业职工人数（人）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F5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B5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CD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0736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38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37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BF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</w:t>
            </w:r>
            <w:r>
              <w:rPr>
                <w:rStyle w:val="4"/>
                <w:color w:val="auto"/>
                <w:highlight w:val="none"/>
                <w:lang w:bidi="ar"/>
              </w:rPr>
              <w:t>中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  <w:t>:季节性用工（人）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76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64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9B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39C3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4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38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D8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企业工资福利总额（万元）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18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6C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8C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01F9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51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39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75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其中：季节性用工工资福利总额（万元）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EB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1A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3E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0250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CE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表4 主营产品营销及出口情况表（一）</w:t>
            </w:r>
          </w:p>
        </w:tc>
      </w:tr>
      <w:tr w14:paraId="388B6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E7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BB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49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F3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6497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96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40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3A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主营产品名称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6F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7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A822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C1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41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F6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主营产品销售收入或交易额（万元）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B8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A2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F7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88A4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07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42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B4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主营产品产销率（%）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95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75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3B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82A9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59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43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AD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主营产品出口额（万美元）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F1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C7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09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C51C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E6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44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7F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出口国家（地区）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0A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09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A51A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48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表4 主营产品营销及出口情况表（二）</w:t>
            </w:r>
          </w:p>
        </w:tc>
      </w:tr>
      <w:tr w14:paraId="7611E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58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F1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E6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4E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5CAE9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94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45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AC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主营产品中销售额排第一的产品类别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36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E5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9725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9F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46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62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该类别产品销售收入或交易额（万元）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D6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3C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3E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895B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C9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47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85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主营产品中销售额排第二的产品类别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28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26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F221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F0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48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75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该类别产品销售收入或交易额（万元）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CC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29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41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341B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F6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49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FB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主营产品中销售额排第三的产品类别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73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11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2CB6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CC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50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A0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该类别产品销售收入或交易额（万元）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78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D4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26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76FF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5E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表5 带动基地情况表（一）</w:t>
            </w:r>
          </w:p>
        </w:tc>
      </w:tr>
      <w:tr w14:paraId="2E6C9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4D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BF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38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73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23002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A5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51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F1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自建基地种植面积（亩）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36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DF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A7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7B7A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66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52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EC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自建基地牲畜饲养量（头）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71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36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D2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96AA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1F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53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3A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自建基地禽类饲养量（只）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A1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3C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B1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E085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E6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54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15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自建基地水产养殖面（亩）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E9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25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F5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6EB3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BD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表5 带动基地情况表（二）</w:t>
            </w:r>
          </w:p>
        </w:tc>
      </w:tr>
      <w:tr w14:paraId="62283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44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7E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83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FD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1D02F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2D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8E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订单基地种植面积（亩）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0A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F5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BF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458D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11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1D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订单基地牲畜饲养量（头）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8E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B4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BD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C543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73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C4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订单基地禽类饲养量（只）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F2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6A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1F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CFEC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0E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59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订单基地水产养殖面（亩）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F4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7B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01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8FE3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AA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表5 带动基地情况表（三）</w:t>
            </w:r>
          </w:p>
        </w:tc>
      </w:tr>
      <w:tr w14:paraId="31793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4B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AD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其他方式带动种植面积（亩）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97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A3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00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0833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30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60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35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其他方式带动牲畜饲养量（头）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96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8B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EF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9044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BE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61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55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其他方式带动禽类饲养量（只）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29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80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66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F7EA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23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62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14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其他方式带动水产养殖面积（亩）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EE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08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7A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C3F3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25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表5 带动基地情况表（四）</w:t>
            </w:r>
          </w:p>
        </w:tc>
      </w:tr>
      <w:tr w14:paraId="1D350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5E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3A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3D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05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3821B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8C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0C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获得“三品一标”认证的种植基地面积（亩）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A8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A1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39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63A6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2A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E1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获得“三品一标”认证的牲畜饲养量（头）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1C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1B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39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1353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0B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D1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获得“三品一标”认证的禽类饲养量（只）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4B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41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FC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D42E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50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49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获得“三品一标”认证的水产养殖面积（亩）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27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DC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1C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921E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89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表5 带动基地情况表（五）</w:t>
            </w:r>
          </w:p>
        </w:tc>
      </w:tr>
      <w:tr w14:paraId="66414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2F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18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F3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4D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14222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98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9F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获得出口备案的种植基地面积（亩）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3D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71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58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E8DA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69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82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获得出口备案的牲畜饲养量（头）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AB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91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1A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263E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A1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B1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获得出口备案的禽类饲养量（只）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66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32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78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7859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EB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70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46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获得出口备案的水产养殖面积（亩）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86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FC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CC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1CDB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2F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表5 带动基地情况表（六）</w:t>
            </w:r>
          </w:p>
        </w:tc>
      </w:tr>
      <w:tr w14:paraId="6B951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3D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41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7C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80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64D11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F1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71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BF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主要原料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F3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8F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2D95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AD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72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C3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自建基地和订单基地所在省、市、县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D8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5B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FAB7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11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73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1F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自建基地提供的主要原料货值（万元）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0E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6C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34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CDD4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55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74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38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通过订单基地采购主要原料的金额（万元）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48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35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19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044C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F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75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AD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通过其他方式采购主要原料的金额（万元）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C2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7A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22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11913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8E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表6  带动农户情况表（一）</w:t>
            </w:r>
          </w:p>
        </w:tc>
      </w:tr>
      <w:tr w14:paraId="04208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97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F0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C0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37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6EE00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EE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76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06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合同联结带动农户数（户）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38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B7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C9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7BD3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FC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77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38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按合同价收购农产品比按市场价多向农户</w:t>
            </w:r>
          </w:p>
          <w:p w14:paraId="01EAC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支付的金额（万元）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32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50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90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B4E0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AD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78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BB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合作联结带动农户数（户）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E3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6E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6E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EE03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86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79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3C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通过合作方式向农户返还的利润（万元）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FE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64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9D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E56A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C6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表6  带动农户情况表（二）</w:t>
            </w:r>
          </w:p>
        </w:tc>
      </w:tr>
      <w:tr w14:paraId="521BB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BD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5E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D9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92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1B9EE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4E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80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21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股份合作联结带动农户数（户）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C7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7C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9A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C880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3C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81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69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农户参与股份合作的出资方式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2A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81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0D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0518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08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82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1B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农户参与股份合作的出资金额（万元）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9D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2A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E1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FE96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AE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83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D4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企业向农户支付的保底收益（万元）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F9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40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E1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7B86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69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84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10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企业向农户支付的股份分红（万元）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69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17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F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3AEF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24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表6  带动农户情况表（三）</w:t>
            </w:r>
          </w:p>
        </w:tc>
      </w:tr>
      <w:tr w14:paraId="05C7C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3F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DC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4F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AE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10442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61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85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8C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其它方式带动农户数（户）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AB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2D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12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F82C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59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86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A9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企业租赁农户土地支付的租金（万元）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79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5D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FE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BFF3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B1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87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FE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企业直接联结带动的农民合作社数量（家）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45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AA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88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CEFF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28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88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35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企业直接联结带动的家庭农场数量（家）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FD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67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56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5648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4E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表7 科技创新及质量情况表</w:t>
            </w:r>
          </w:p>
        </w:tc>
      </w:tr>
      <w:tr w14:paraId="7C771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49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8D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F9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87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00F25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9F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89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B3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是否建有专门研发机构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AD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3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F6E4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E8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90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8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是否获得省级以上科技奖励或荣誉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B6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41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A75A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86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91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F7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企业科技研发人员数（人）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2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23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F8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D753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19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92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DA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企业科技推广人员数（人）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BC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66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36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0DAA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86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93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B6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企业科技研发投入（万元）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37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3F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DC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BB7C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6C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94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29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企业科技推广投入（万元）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2D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BF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00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18AE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54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95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80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是否建有企业质量管理制度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CC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CA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4AA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DE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96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10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通过ISO9000、HACCP等质量认证情况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F1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FD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1096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73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97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B8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企业质检、认证、检疫等与保障产品质量安全相关的支出（万元）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9C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3C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4D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51450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D9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表8   投资及广告情况表</w:t>
            </w:r>
          </w:p>
        </w:tc>
      </w:tr>
      <w:tr w14:paraId="34402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B3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代号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3D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指标名称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F8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数据项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26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3548E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1C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98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EC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企业实际利用外资额（万元）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77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80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FF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B64D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D9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99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7D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外资持有企业股份的比重（%）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D3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E6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5E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A51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F9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100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44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企业境外投资总额（万元）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74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7F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94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32AE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B7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101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EF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境外投资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highlight w:val="none"/>
                <w:lang w:bidi="ar"/>
              </w:rPr>
              <w:t>主要方式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76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9F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7221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30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102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44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境外投资的国家（地区）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C0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5E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771B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61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103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FA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企业在境内年度涉农投资额（万元）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2A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0F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BD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2482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DE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bidi="ar"/>
              </w:rPr>
              <w:t>104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13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  <w:lang w:bidi="ar"/>
              </w:rPr>
              <w:t>企业广告促销投入（万元）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78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 w:bidi="ar"/>
              </w:rPr>
              <w:t>2024</w:t>
            </w:r>
            <w:r>
              <w:rPr>
                <w:kern w:val="0"/>
                <w:sz w:val="24"/>
                <w:szCs w:val="24"/>
                <w:highlight w:val="none"/>
                <w:lang w:bidi="ar"/>
              </w:rPr>
              <w:t>年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B7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90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</w:tr>
    </w:tbl>
    <w:p w14:paraId="7CA14514">
      <w:pPr>
        <w:rPr>
          <w:highlight w:val="none"/>
        </w:rPr>
      </w:pPr>
    </w:p>
    <w:p w14:paraId="4A2CF1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91445"/>
    <w:rsid w:val="76F9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2025-11-25T00:51:00Z</dcterms:created>
  <dc:creator>Lawliet</dc:creator>
  <cp:lastModifiedBy>Lawliet</cp:lastModifiedBy>
  <dcterms:modified xsi:type="dcterms:W3CDTF">2025-11-25T00:51:33Z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90689CBEA71B427D8A478E78347B4279_11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