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174" w:type="pct"/>
        <w:tblInd w:w="-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2765"/>
        <w:gridCol w:w="1170"/>
        <w:gridCol w:w="825"/>
        <w:gridCol w:w="885"/>
        <w:gridCol w:w="780"/>
        <w:gridCol w:w="1095"/>
        <w:gridCol w:w="1215"/>
        <w:gridCol w:w="915"/>
        <w:gridCol w:w="1020"/>
        <w:gridCol w:w="1245"/>
        <w:gridCol w:w="495"/>
      </w:tblGrid>
      <w:tr w14:paraId="641D9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4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附件：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2025年中央财政支持农业生产社会化服务（土地深耕）完成情况及奖补资金汇总表</w:t>
            </w:r>
          </w:p>
        </w:tc>
      </w:tr>
      <w:tr w14:paraId="21B4A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F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单位：个、亩、元</w:t>
            </w:r>
          </w:p>
        </w:tc>
      </w:tr>
      <w:tr w14:paraId="0B3BF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4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乡镇名称</w:t>
            </w:r>
          </w:p>
        </w:tc>
        <w:tc>
          <w:tcPr>
            <w:tcW w:w="10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收款人全称</w:t>
            </w:r>
          </w:p>
        </w:tc>
        <w:tc>
          <w:tcPr>
            <w:tcW w:w="4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服务面积（亩）</w:t>
            </w:r>
          </w:p>
        </w:tc>
        <w:tc>
          <w:tcPr>
            <w:tcW w:w="6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1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被服务新型经营主体</w:t>
            </w:r>
          </w:p>
        </w:tc>
        <w:tc>
          <w:tcPr>
            <w:tcW w:w="6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F8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被服务小农户</w:t>
            </w:r>
          </w:p>
        </w:tc>
        <w:tc>
          <w:tcPr>
            <w:tcW w:w="1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95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奖补资金</w:t>
            </w:r>
          </w:p>
        </w:tc>
        <w:tc>
          <w:tcPr>
            <w:tcW w:w="1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4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EC3E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E357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0E6C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707C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B8A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经营主体（个）</w:t>
            </w:r>
          </w:p>
        </w:tc>
        <w:tc>
          <w:tcPr>
            <w:tcW w:w="3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7B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土地深耕（亩）</w:t>
            </w:r>
          </w:p>
        </w:tc>
        <w:tc>
          <w:tcPr>
            <w:tcW w:w="28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B1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服务农户（个）</w:t>
            </w:r>
          </w:p>
        </w:tc>
        <w:tc>
          <w:tcPr>
            <w:tcW w:w="40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A0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土地深耕（亩）</w:t>
            </w:r>
          </w:p>
        </w:tc>
        <w:tc>
          <w:tcPr>
            <w:tcW w:w="4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4A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服务组织（元）</w:t>
            </w:r>
          </w:p>
        </w:tc>
        <w:tc>
          <w:tcPr>
            <w:tcW w:w="33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1B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经营主体（元）</w:t>
            </w:r>
          </w:p>
        </w:tc>
        <w:tc>
          <w:tcPr>
            <w:tcW w:w="3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D9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小农户（元）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4C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8B4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EAE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AF943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70EE7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843D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F358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DDCC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43FF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728D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F56AF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B302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0B50C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91E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4A6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F37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922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大新镇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A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五河县恒丰农机专业合作社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15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5704.15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4DC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A77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2143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7BB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53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3561.15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CD3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68449.8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0E5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25716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BF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71223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36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165388.8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0E0BC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743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A2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大新镇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9A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五河县小元农机专业合作社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100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1656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DFB87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BD44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15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32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1656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15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19872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1B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5C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33120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38F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52992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D24F4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2A3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91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武桥镇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AA8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五河县欣欣农机专业合作社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D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1767.32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A5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81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181.25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AE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86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1586.07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B9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21207.84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31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2175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D9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31721.4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0AB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55104.24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B5D8C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B26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522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武桥镇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DB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五河县腾康农机专业合作社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2D7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2466.15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8E1E0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9BA98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743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98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2466.15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AB3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29593.8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F6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B00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49323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5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78916.8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DCE09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771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D3A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武桥镇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A5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五河县建余农机服务专业合作社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60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1801.46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0B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E3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630.74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159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07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1170.72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D3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21617.52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501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7568.88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6B4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23414.4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83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52600.8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710C1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A4E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CB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新集镇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655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五河县开选农机专业合作社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5F0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3110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52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3F0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1302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820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C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F5B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37320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AD0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15624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890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36160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43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89104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12024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BAB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A5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小圩镇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C3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五河县四能农机服务专业合作社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8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845.8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10D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94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5E3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93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534.8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103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10149.6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19B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3732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3E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10696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3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24577.6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B990A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745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0B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小圩镇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4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五河县大联盟生态种养殖专业合作社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84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1209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570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6A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6B4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73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F3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14508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DEE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4104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CE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17340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0A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35952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0A61D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220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F9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申集镇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CF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五河县泽洋农机专业合作社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74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4902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42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EA0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6FB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6C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4342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6A5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58824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2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6720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DB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86840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713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152384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E87E3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5E0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D2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东刘集镇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3CD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五河县永胜农机服务专业合作社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1DD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1185.27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77A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4F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235.4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4FD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6D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949.87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226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14223.24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098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2824.8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8C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18997.4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780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36045.44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CFCE3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A21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ABF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东刘集镇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3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五河县东纪农机专业合作社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B5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2476.4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BF4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1B9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669.51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EA8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8A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1806.89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4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29716.8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D5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8034.12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2EC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36137.8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43E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73888.72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661AF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224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E1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双忠庙镇 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75D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五河县顺发农业专业合作社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E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869.24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860D1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B75E4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0A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14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869.24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DB0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10430.88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206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DF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17384.8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82B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27815.68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D8630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BA1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28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双忠庙镇 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B7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五河县金地农业专业合作社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BC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3751.4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2C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F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C8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9AE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2771.4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C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45016.8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722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11760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01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55428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EF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112204.8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CEBA2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73A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057288">
            <w:pPr>
              <w:keepNext w:val="0"/>
              <w:keepLines w:val="0"/>
              <w:widowControl/>
              <w:suppressLineNumbers w:val="0"/>
              <w:ind w:firstLine="200" w:firstLineChars="1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97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五河县易农农机专业合作社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E9C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1957.75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60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EA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560.6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F5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FEB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1397.15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98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23493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2A4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6727.2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22C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27943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01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58163.2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4DB25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F31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4E4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临北回族乡</w:t>
            </w:r>
          </w:p>
        </w:tc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32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五河县小元农机专业合作社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CC7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2312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334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3AC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49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4FA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1632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B8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27744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56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8160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C3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32640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F7D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68544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09A9E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921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0F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五河县合计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72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36013.94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10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7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8595.5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A4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1325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F8D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27418.44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33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432167.28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D8D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103146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C9B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548368.8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AD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1083682.08</w:t>
            </w:r>
          </w:p>
        </w:tc>
        <w:tc>
          <w:tcPr>
            <w:tcW w:w="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AF753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90774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line="200" w:lineRule="exact"/>
        <w:jc w:val="both"/>
        <w:rPr>
          <w:rFonts w:hint="eastAsia"/>
          <w:color w:val="000000"/>
          <w:sz w:val="21"/>
          <w:szCs w:val="21"/>
          <w:lang w:val="en-US" w:eastAsia="zh-CN"/>
        </w:rPr>
      </w:pPr>
    </w:p>
    <w:p w14:paraId="2CD103F9"/>
    <w:p w14:paraId="451CB089">
      <w:bookmarkStart w:id="0" w:name="_GoBack"/>
      <w:bookmarkEnd w:id="0"/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0B2E8E"/>
    <w:rsid w:val="660B2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before="100" w:beforeAutospacing="1"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basedOn w:val="1"/>
    <w:qFormat/>
    <w:uiPriority w:val="99"/>
    <w:pPr>
      <w:spacing w:line="351" w:lineRule="atLeast"/>
      <w:ind w:firstLine="623"/>
      <w:textAlignment w:val="baseline"/>
    </w:pPr>
    <w:rPr>
      <w:rFonts w:ascii="Times New Roman" w:hAnsi="Times New Roman" w:eastAsia="仿宋_GB2312"/>
      <w:color w:val="000000"/>
      <w:sz w:val="31"/>
      <w:szCs w:val="3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2026-01-28T08:59:00Z</dcterms:created>
  <dc:creator>Lawliet</dc:creator>
  <cp:lastModifiedBy>Lawliet</cp:lastModifiedBy>
  <dcterms:modified xsi:type="dcterms:W3CDTF">2026-01-28T08:59:29Z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19CB127F0B4A40FB92AE5154A79BCC27_11</vt:lpwstr>
  </property>
  <property fmtid="{D5CDD505-2E9C-101B-9397-08002B2CF9AE}" pid="4" name="KSOTemplateDocerSaveRecord">
    <vt:lpwstr>eyJoZGlkIjoiYTY2NzkxMzhjMzkwNTRmMjYxMWNlNGZiMzcxNjliMDkiLCJ1c2VySWQiOiI3NjM4NjM5MzAifQ==</vt:lpwstr>
  </property>
</Properties>
</file>