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C4E515">
      <w:pPr>
        <w:spacing w:line="600" w:lineRule="exact"/>
        <w:jc w:val="center"/>
        <w:rPr>
          <w:rFonts w:hint="eastAsia" w:ascii="黑体" w:hAnsi="黑体" w:eastAsia="黑体" w:cs="黑体"/>
          <w:color w:val="000000"/>
          <w:sz w:val="44"/>
          <w:szCs w:val="44"/>
          <w:lang w:val="en-US" w:eastAsia="zh-CN"/>
        </w:rPr>
      </w:pPr>
      <w:r>
        <w:rPr>
          <w:rFonts w:hint="eastAsia" w:ascii="黑体" w:hAnsi="黑体" w:eastAsia="黑体" w:cs="黑体"/>
          <w:color w:val="000000"/>
          <w:sz w:val="44"/>
          <w:szCs w:val="44"/>
        </w:rPr>
        <w:t>拟废止</w:t>
      </w:r>
      <w:r>
        <w:rPr>
          <w:rFonts w:hint="eastAsia" w:ascii="黑体" w:hAnsi="黑体" w:eastAsia="黑体" w:cs="黑体"/>
          <w:color w:val="000000"/>
          <w:sz w:val="44"/>
          <w:szCs w:val="44"/>
          <w:lang w:eastAsia="zh-CN"/>
        </w:rPr>
        <w:t>县</w:t>
      </w:r>
      <w:r>
        <w:rPr>
          <w:rFonts w:hint="eastAsia" w:ascii="黑体" w:hAnsi="黑体" w:eastAsia="黑体" w:cs="黑体"/>
          <w:color w:val="000000"/>
          <w:sz w:val="44"/>
          <w:szCs w:val="44"/>
        </w:rPr>
        <w:t>政府行政规范性文件目录</w:t>
      </w:r>
    </w:p>
    <w:tbl>
      <w:tblPr>
        <w:tblStyle w:val="6"/>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1"/>
        <w:gridCol w:w="3025"/>
        <w:gridCol w:w="2310"/>
        <w:gridCol w:w="1955"/>
        <w:gridCol w:w="5252"/>
        <w:gridCol w:w="1435"/>
      </w:tblGrid>
      <w:tr w14:paraId="52EAD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271" w:type="pct"/>
            <w:tcBorders>
              <w:top w:val="single" w:color="auto" w:sz="4" w:space="0"/>
              <w:left w:val="single" w:color="auto" w:sz="4" w:space="0"/>
              <w:bottom w:val="single" w:color="auto" w:sz="4" w:space="0"/>
              <w:right w:val="single" w:color="auto" w:sz="4" w:space="0"/>
            </w:tcBorders>
            <w:noWrap w:val="0"/>
            <w:vAlign w:val="center"/>
          </w:tcPr>
          <w:p w14:paraId="629D3E07">
            <w:pPr>
              <w:spacing w:line="400" w:lineRule="exact"/>
              <w:jc w:val="center"/>
              <w:rPr>
                <w:rFonts w:hint="eastAsia" w:ascii="黑体" w:hAnsi="黑体" w:eastAsia="黑体" w:cs="黑体"/>
                <w:color w:val="000000"/>
                <w:sz w:val="28"/>
                <w:szCs w:val="28"/>
              </w:rPr>
            </w:pPr>
            <w:r>
              <w:rPr>
                <w:rFonts w:hint="eastAsia" w:ascii="黑体" w:hAnsi="黑体" w:eastAsia="黑体" w:cs="黑体"/>
                <w:color w:val="000000"/>
                <w:sz w:val="28"/>
                <w:szCs w:val="28"/>
              </w:rPr>
              <w:t>序号</w:t>
            </w:r>
          </w:p>
        </w:tc>
        <w:tc>
          <w:tcPr>
            <w:tcW w:w="1023" w:type="pct"/>
            <w:tcBorders>
              <w:top w:val="single" w:color="auto" w:sz="4" w:space="0"/>
              <w:left w:val="single" w:color="auto" w:sz="4" w:space="0"/>
              <w:bottom w:val="single" w:color="auto" w:sz="4" w:space="0"/>
              <w:right w:val="single" w:color="auto" w:sz="4" w:space="0"/>
            </w:tcBorders>
            <w:noWrap w:val="0"/>
            <w:vAlign w:val="center"/>
          </w:tcPr>
          <w:p w14:paraId="65244903">
            <w:pPr>
              <w:spacing w:line="400" w:lineRule="exact"/>
              <w:jc w:val="center"/>
              <w:rPr>
                <w:rFonts w:hint="eastAsia" w:ascii="黑体" w:hAnsi="黑体" w:eastAsia="黑体" w:cs="黑体"/>
                <w:color w:val="000000"/>
                <w:sz w:val="28"/>
                <w:szCs w:val="28"/>
              </w:rPr>
            </w:pPr>
            <w:r>
              <w:rPr>
                <w:rFonts w:hint="eastAsia" w:ascii="黑体" w:hAnsi="黑体" w:eastAsia="黑体" w:cs="黑体"/>
                <w:color w:val="000000"/>
                <w:sz w:val="28"/>
                <w:szCs w:val="28"/>
              </w:rPr>
              <w:t>文件名称</w:t>
            </w:r>
          </w:p>
        </w:tc>
        <w:tc>
          <w:tcPr>
            <w:tcW w:w="781" w:type="pct"/>
            <w:tcBorders>
              <w:top w:val="single" w:color="auto" w:sz="4" w:space="0"/>
              <w:left w:val="single" w:color="auto" w:sz="4" w:space="0"/>
              <w:bottom w:val="single" w:color="auto" w:sz="4" w:space="0"/>
              <w:right w:val="single" w:color="auto" w:sz="4" w:space="0"/>
            </w:tcBorders>
            <w:noWrap w:val="0"/>
            <w:vAlign w:val="center"/>
          </w:tcPr>
          <w:p w14:paraId="3E0B098E">
            <w:pPr>
              <w:spacing w:line="400" w:lineRule="exact"/>
              <w:jc w:val="center"/>
              <w:rPr>
                <w:rFonts w:hint="eastAsia" w:ascii="黑体" w:hAnsi="黑体" w:eastAsia="黑体" w:cs="黑体"/>
                <w:color w:val="000000"/>
                <w:sz w:val="28"/>
                <w:szCs w:val="28"/>
              </w:rPr>
            </w:pPr>
            <w:r>
              <w:rPr>
                <w:rFonts w:hint="eastAsia" w:ascii="黑体" w:hAnsi="黑体" w:eastAsia="黑体" w:cs="黑体"/>
                <w:color w:val="000000"/>
                <w:sz w:val="28"/>
                <w:szCs w:val="28"/>
              </w:rPr>
              <w:t>文号</w:t>
            </w:r>
          </w:p>
        </w:tc>
        <w:tc>
          <w:tcPr>
            <w:tcW w:w="661" w:type="pct"/>
            <w:tcBorders>
              <w:top w:val="single" w:color="auto" w:sz="4" w:space="0"/>
              <w:left w:val="single" w:color="auto" w:sz="4" w:space="0"/>
              <w:bottom w:val="single" w:color="auto" w:sz="4" w:space="0"/>
              <w:right w:val="single" w:color="auto" w:sz="4" w:space="0"/>
            </w:tcBorders>
            <w:noWrap w:val="0"/>
            <w:vAlign w:val="center"/>
          </w:tcPr>
          <w:p w14:paraId="1BB9A246">
            <w:pPr>
              <w:spacing w:line="400" w:lineRule="exact"/>
              <w:jc w:val="center"/>
              <w:rPr>
                <w:rFonts w:hint="eastAsia" w:ascii="黑体" w:hAnsi="黑体" w:eastAsia="黑体" w:cs="黑体"/>
                <w:color w:val="000000"/>
                <w:sz w:val="28"/>
                <w:szCs w:val="28"/>
              </w:rPr>
            </w:pPr>
            <w:r>
              <w:rPr>
                <w:rFonts w:hint="eastAsia" w:ascii="黑体" w:hAnsi="黑体" w:eastAsia="黑体" w:cs="黑体"/>
                <w:color w:val="000000"/>
                <w:sz w:val="28"/>
                <w:szCs w:val="28"/>
              </w:rPr>
              <w:t>发布日期</w:t>
            </w:r>
          </w:p>
        </w:tc>
        <w:tc>
          <w:tcPr>
            <w:tcW w:w="1776" w:type="pct"/>
            <w:tcBorders>
              <w:top w:val="single" w:color="auto" w:sz="4" w:space="0"/>
              <w:left w:val="single" w:color="auto" w:sz="4" w:space="0"/>
              <w:bottom w:val="single" w:color="auto" w:sz="4" w:space="0"/>
              <w:right w:val="single" w:color="auto" w:sz="4" w:space="0"/>
            </w:tcBorders>
            <w:noWrap w:val="0"/>
            <w:vAlign w:val="center"/>
          </w:tcPr>
          <w:p w14:paraId="3E2B0761">
            <w:pPr>
              <w:spacing w:line="400" w:lineRule="exact"/>
              <w:jc w:val="center"/>
              <w:rPr>
                <w:rFonts w:hint="eastAsia" w:ascii="黑体" w:hAnsi="黑体" w:eastAsia="黑体" w:cs="黑体"/>
                <w:color w:val="000000"/>
                <w:sz w:val="28"/>
                <w:szCs w:val="28"/>
              </w:rPr>
            </w:pPr>
            <w:r>
              <w:rPr>
                <w:rFonts w:hint="eastAsia" w:ascii="黑体" w:hAnsi="黑体" w:eastAsia="黑体" w:cs="黑体"/>
                <w:color w:val="000000"/>
                <w:sz w:val="28"/>
                <w:szCs w:val="28"/>
              </w:rPr>
              <w:t>依据及理由</w:t>
            </w:r>
          </w:p>
        </w:tc>
        <w:tc>
          <w:tcPr>
            <w:tcW w:w="485" w:type="pct"/>
            <w:tcBorders>
              <w:top w:val="single" w:color="auto" w:sz="4" w:space="0"/>
              <w:left w:val="single" w:color="auto" w:sz="4" w:space="0"/>
              <w:bottom w:val="single" w:color="auto" w:sz="4" w:space="0"/>
              <w:right w:val="single" w:color="auto" w:sz="4" w:space="0"/>
            </w:tcBorders>
            <w:noWrap w:val="0"/>
            <w:vAlign w:val="center"/>
          </w:tcPr>
          <w:p w14:paraId="60240E52">
            <w:pPr>
              <w:spacing w:line="400" w:lineRule="exact"/>
              <w:jc w:val="center"/>
              <w:rPr>
                <w:rFonts w:hint="eastAsia" w:ascii="黑体" w:hAnsi="黑体" w:eastAsia="黑体" w:cs="黑体"/>
                <w:color w:val="000000"/>
                <w:sz w:val="28"/>
                <w:szCs w:val="28"/>
                <w:lang w:val="en-US" w:eastAsia="zh-CN"/>
              </w:rPr>
            </w:pPr>
            <w:r>
              <w:rPr>
                <w:rFonts w:hint="eastAsia" w:ascii="黑体" w:hAnsi="黑体" w:eastAsia="黑体" w:cs="黑体"/>
                <w:color w:val="000000"/>
                <w:sz w:val="28"/>
                <w:szCs w:val="28"/>
                <w:lang w:val="en-US" w:eastAsia="zh-CN"/>
              </w:rPr>
              <w:t>责任单位</w:t>
            </w:r>
          </w:p>
        </w:tc>
      </w:tr>
      <w:tr w14:paraId="1E11C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7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A32D7B6">
            <w:pPr>
              <w:spacing w:line="400" w:lineRule="exact"/>
              <w:jc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w:t>
            </w:r>
          </w:p>
        </w:tc>
        <w:tc>
          <w:tcPr>
            <w:tcW w:w="1023"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126D01EC">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关于印发五河县城市污水处理费征收管理暂行办法的通知</w:t>
            </w:r>
          </w:p>
        </w:tc>
        <w:tc>
          <w:tcPr>
            <w:tcW w:w="78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BC683F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五政〔2005〕18号</w:t>
            </w:r>
          </w:p>
        </w:tc>
        <w:tc>
          <w:tcPr>
            <w:tcW w:w="66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F9BD2F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2005年6月27日</w:t>
            </w:r>
          </w:p>
        </w:tc>
        <w:tc>
          <w:tcPr>
            <w:tcW w:w="1776"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1A8F3A11">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拟废止；该办法存在排污费征收、收费标准偏低、使用范围不全等问题，与上级规定不一致。目前执行《安徽省城市污水处理费管理暂行办法》（安徽省人民政府令第258号）。</w:t>
            </w:r>
          </w:p>
        </w:tc>
        <w:tc>
          <w:tcPr>
            <w:tcW w:w="485" w:type="pct"/>
            <w:tcBorders>
              <w:top w:val="single" w:color="auto" w:sz="4" w:space="0"/>
              <w:left w:val="single" w:color="auto" w:sz="4" w:space="0"/>
              <w:bottom w:val="single" w:color="auto" w:sz="4" w:space="0"/>
              <w:right w:val="single" w:color="auto" w:sz="4" w:space="0"/>
            </w:tcBorders>
            <w:noWrap w:val="0"/>
            <w:vAlign w:val="center"/>
          </w:tcPr>
          <w:p w14:paraId="67CE6F0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县住房和城乡建设局</w:t>
            </w:r>
          </w:p>
        </w:tc>
      </w:tr>
      <w:tr w14:paraId="17C65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7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358D8AC">
            <w:pPr>
              <w:spacing w:line="400" w:lineRule="exact"/>
              <w:jc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w:t>
            </w:r>
          </w:p>
        </w:tc>
        <w:tc>
          <w:tcPr>
            <w:tcW w:w="1023"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186E65C9">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关于印发五河县被征地农民养老保险实施细则（试行）的通知</w:t>
            </w:r>
          </w:p>
        </w:tc>
        <w:tc>
          <w:tcPr>
            <w:tcW w:w="781"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50EE178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五政办〔2008〕53号</w:t>
            </w:r>
          </w:p>
        </w:tc>
        <w:tc>
          <w:tcPr>
            <w:tcW w:w="661"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298B7B9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2008年8月29日</w:t>
            </w:r>
          </w:p>
        </w:tc>
        <w:tc>
          <w:tcPr>
            <w:tcW w:w="1776"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57EF7897">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拟废止；</w:t>
            </w:r>
            <w:r>
              <w:rPr>
                <w:rFonts w:hint="default" w:ascii="仿宋_GB2312" w:hAnsi="仿宋_GB2312" w:eastAsia="仿宋_GB2312" w:cs="仿宋_GB2312"/>
                <w:i w:val="0"/>
                <w:iCs w:val="0"/>
                <w:color w:val="auto"/>
                <w:kern w:val="0"/>
                <w:sz w:val="24"/>
                <w:szCs w:val="24"/>
                <w:u w:val="none"/>
                <w:lang w:val="en-US" w:eastAsia="zh-CN" w:bidi="ar"/>
              </w:rPr>
              <w:t>根据</w:t>
            </w:r>
            <w:r>
              <w:rPr>
                <w:rFonts w:hint="eastAsia" w:ascii="仿宋_GB2312" w:hAnsi="仿宋_GB2312" w:eastAsia="仿宋_GB2312" w:cs="仿宋_GB2312"/>
                <w:i w:val="0"/>
                <w:iCs w:val="0"/>
                <w:color w:val="auto"/>
                <w:kern w:val="0"/>
                <w:sz w:val="24"/>
                <w:szCs w:val="24"/>
                <w:u w:val="none"/>
                <w:lang w:val="en-US" w:eastAsia="zh-CN" w:bidi="ar"/>
              </w:rPr>
              <w:t>上级</w:t>
            </w:r>
            <w:r>
              <w:rPr>
                <w:rFonts w:hint="default" w:ascii="仿宋_GB2312" w:hAnsi="仿宋_GB2312" w:eastAsia="仿宋_GB2312" w:cs="仿宋_GB2312"/>
                <w:i w:val="0"/>
                <w:iCs w:val="0"/>
                <w:color w:val="auto"/>
                <w:kern w:val="0"/>
                <w:sz w:val="24"/>
                <w:szCs w:val="24"/>
                <w:u w:val="none"/>
                <w:lang w:val="en-US" w:eastAsia="zh-CN" w:bidi="ar"/>
              </w:rPr>
              <w:t>文件</w:t>
            </w:r>
            <w:r>
              <w:rPr>
                <w:rFonts w:hint="eastAsia" w:ascii="仿宋_GB2312" w:hAnsi="仿宋_GB2312" w:eastAsia="仿宋_GB2312" w:cs="仿宋_GB2312"/>
                <w:i w:val="0"/>
                <w:iCs w:val="0"/>
                <w:color w:val="auto"/>
                <w:kern w:val="0"/>
                <w:sz w:val="24"/>
                <w:szCs w:val="24"/>
                <w:u w:val="none"/>
                <w:lang w:val="en-US" w:eastAsia="zh-CN" w:bidi="ar"/>
              </w:rPr>
              <w:t>规定</w:t>
            </w:r>
            <w:r>
              <w:rPr>
                <w:rFonts w:hint="default" w:ascii="仿宋_GB2312" w:hAnsi="仿宋_GB2312" w:eastAsia="仿宋_GB2312" w:cs="仿宋_GB2312"/>
                <w:i w:val="0"/>
                <w:iCs w:val="0"/>
                <w:color w:val="auto"/>
                <w:kern w:val="0"/>
                <w:sz w:val="24"/>
                <w:szCs w:val="24"/>
                <w:u w:val="none"/>
                <w:lang w:val="en-US" w:eastAsia="zh-CN" w:bidi="ar"/>
              </w:rPr>
              <w:t>，被征地农民应纳入基本养老保险并给予缴费补贴，不再实行单独制度。</w:t>
            </w:r>
            <w:r>
              <w:rPr>
                <w:rFonts w:hint="eastAsia" w:ascii="仿宋_GB2312" w:hAnsi="仿宋_GB2312" w:eastAsia="仿宋_GB2312" w:cs="仿宋_GB2312"/>
                <w:i w:val="0"/>
                <w:iCs w:val="0"/>
                <w:color w:val="auto"/>
                <w:kern w:val="0"/>
                <w:sz w:val="24"/>
                <w:szCs w:val="24"/>
                <w:u w:val="none"/>
                <w:lang w:val="en-US" w:eastAsia="zh-CN" w:bidi="ar"/>
              </w:rPr>
              <w:t>目前执行《五河县人民政府关于对符合条件的被征地农民社会保障对象实行基本养老保险缴费补贴政策的通知》(五政(2024)2号)。</w:t>
            </w:r>
          </w:p>
        </w:tc>
        <w:tc>
          <w:tcPr>
            <w:tcW w:w="485" w:type="pct"/>
            <w:tcBorders>
              <w:top w:val="single" w:color="auto" w:sz="4" w:space="0"/>
              <w:left w:val="single" w:color="auto" w:sz="4" w:space="0"/>
              <w:bottom w:val="single" w:color="auto" w:sz="4" w:space="0"/>
              <w:right w:val="single" w:color="auto" w:sz="4" w:space="0"/>
            </w:tcBorders>
            <w:noWrap w:val="0"/>
            <w:vAlign w:val="center"/>
          </w:tcPr>
          <w:p w14:paraId="04B8C84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县人力资源和社会保障局</w:t>
            </w:r>
          </w:p>
        </w:tc>
      </w:tr>
      <w:tr w14:paraId="46EEC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7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A48CD42">
            <w:pPr>
              <w:spacing w:line="400" w:lineRule="exact"/>
              <w:jc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3</w:t>
            </w:r>
          </w:p>
        </w:tc>
        <w:tc>
          <w:tcPr>
            <w:tcW w:w="1023"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7BE6B8E">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bCs/>
                <w:kern w:val="0"/>
                <w:sz w:val="24"/>
                <w:szCs w:val="24"/>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关于印发五河县行政事业单位国有资产处置管理暂行办法的通知</w:t>
            </w:r>
          </w:p>
        </w:tc>
        <w:tc>
          <w:tcPr>
            <w:tcW w:w="78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586FF32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Cs/>
                <w:kern w:val="0"/>
                <w:sz w:val="24"/>
                <w:szCs w:val="24"/>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五政办〔2009〕78号</w:t>
            </w:r>
          </w:p>
        </w:tc>
        <w:tc>
          <w:tcPr>
            <w:tcW w:w="66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57D44CC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Cs/>
                <w:kern w:val="0"/>
                <w:sz w:val="24"/>
                <w:szCs w:val="24"/>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2009年9月15日</w:t>
            </w:r>
          </w:p>
        </w:tc>
        <w:tc>
          <w:tcPr>
            <w:tcW w:w="1776"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D2102EB">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拟废止；对应的上位文件已废止，所以县级文件也应废止。目前执行《五河县县级行政事业单位国有资产处置管理办法》（五财〔2024〕250号）。</w:t>
            </w:r>
          </w:p>
        </w:tc>
        <w:tc>
          <w:tcPr>
            <w:tcW w:w="485" w:type="pct"/>
            <w:tcBorders>
              <w:top w:val="single" w:color="auto" w:sz="4" w:space="0"/>
              <w:left w:val="single" w:color="auto" w:sz="4" w:space="0"/>
              <w:bottom w:val="single" w:color="auto" w:sz="4" w:space="0"/>
              <w:right w:val="single" w:color="auto" w:sz="4" w:space="0"/>
            </w:tcBorders>
            <w:noWrap w:val="0"/>
            <w:vAlign w:val="center"/>
          </w:tcPr>
          <w:p w14:paraId="52CB4C0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县财政局</w:t>
            </w:r>
          </w:p>
        </w:tc>
      </w:tr>
      <w:tr w14:paraId="166C4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7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189780F7">
            <w:pPr>
              <w:keepNext w:val="0"/>
              <w:keepLines w:val="0"/>
              <w:pageBreakBefore w:val="0"/>
              <w:kinsoku/>
              <w:wordWrap/>
              <w:overflowPunct/>
              <w:topLinePunct w:val="0"/>
              <w:autoSpaceDE/>
              <w:autoSpaceDN/>
              <w:bidi w:val="0"/>
              <w:adjustRightInd/>
              <w:snapToGrid/>
              <w:spacing w:line="300" w:lineRule="exact"/>
              <w:jc w:val="center"/>
              <w:rPr>
                <w:rFonts w:hint="default"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4</w:t>
            </w:r>
          </w:p>
        </w:tc>
        <w:tc>
          <w:tcPr>
            <w:tcW w:w="1023"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4954400">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bCs/>
                <w:kern w:val="0"/>
                <w:sz w:val="24"/>
                <w:szCs w:val="24"/>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关于印发五河县行政事业单位国有资产配置管理暂行办法的通知</w:t>
            </w:r>
          </w:p>
        </w:tc>
        <w:tc>
          <w:tcPr>
            <w:tcW w:w="78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61C0A1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Cs/>
                <w:kern w:val="0"/>
                <w:sz w:val="24"/>
                <w:szCs w:val="24"/>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五政办〔2009〕79号</w:t>
            </w:r>
          </w:p>
        </w:tc>
        <w:tc>
          <w:tcPr>
            <w:tcW w:w="66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45E8349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Cs/>
                <w:kern w:val="0"/>
                <w:sz w:val="24"/>
                <w:szCs w:val="24"/>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2009年9月15日</w:t>
            </w:r>
          </w:p>
        </w:tc>
        <w:tc>
          <w:tcPr>
            <w:tcW w:w="1776"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34A12DF">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拟废止；对应的上位文件已废止，所以县级文件也应废止。目前执行《五河县县级行政事业单位国有资产配置管理办法》（五财〔2024〕248号）。</w:t>
            </w:r>
          </w:p>
        </w:tc>
        <w:tc>
          <w:tcPr>
            <w:tcW w:w="485"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5ACA25B">
            <w:pPr>
              <w:keepNext w:val="0"/>
              <w:keepLines w:val="0"/>
              <w:pageBreakBefore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县财政局</w:t>
            </w:r>
          </w:p>
        </w:tc>
      </w:tr>
      <w:tr w14:paraId="50764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7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441A4E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5</w:t>
            </w:r>
          </w:p>
        </w:tc>
        <w:tc>
          <w:tcPr>
            <w:tcW w:w="1023"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14602755">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bCs/>
                <w:kern w:val="0"/>
                <w:sz w:val="24"/>
                <w:szCs w:val="24"/>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关于印发五河县城镇国有土地上违法建筑拆除工作意见的通知</w:t>
            </w:r>
          </w:p>
        </w:tc>
        <w:tc>
          <w:tcPr>
            <w:tcW w:w="78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12F527F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Cs/>
                <w:kern w:val="0"/>
                <w:sz w:val="24"/>
                <w:szCs w:val="24"/>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五政〔2011〕16号</w:t>
            </w:r>
          </w:p>
        </w:tc>
        <w:tc>
          <w:tcPr>
            <w:tcW w:w="66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07C7ED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Cs/>
                <w:kern w:val="0"/>
                <w:sz w:val="24"/>
                <w:szCs w:val="24"/>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2011年5月11日</w:t>
            </w:r>
          </w:p>
        </w:tc>
        <w:tc>
          <w:tcPr>
            <w:tcW w:w="1776"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41C8FDE5">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拟废止；《蚌埠市违法建设查处办法》（蚌埠市人民政府令第52号）内容覆盖了该文</w:t>
            </w:r>
            <w:bookmarkStart w:id="0" w:name="_GoBack"/>
            <w:bookmarkEnd w:id="0"/>
            <w:r>
              <w:rPr>
                <w:rFonts w:hint="eastAsia" w:ascii="仿宋_GB2312" w:hAnsi="仿宋_GB2312" w:eastAsia="仿宋_GB2312" w:cs="仿宋_GB2312"/>
                <w:i w:val="0"/>
                <w:iCs w:val="0"/>
                <w:color w:val="auto"/>
                <w:kern w:val="0"/>
                <w:sz w:val="24"/>
                <w:szCs w:val="24"/>
                <w:u w:val="none"/>
                <w:lang w:val="en-US" w:eastAsia="zh-CN" w:bidi="ar"/>
              </w:rPr>
              <w:t>件的内容，我县依照执行。</w:t>
            </w:r>
          </w:p>
        </w:tc>
        <w:tc>
          <w:tcPr>
            <w:tcW w:w="485" w:type="pct"/>
            <w:tcBorders>
              <w:top w:val="single" w:color="auto" w:sz="4" w:space="0"/>
              <w:left w:val="single" w:color="auto" w:sz="4" w:space="0"/>
              <w:bottom w:val="single" w:color="auto" w:sz="4" w:space="0"/>
              <w:right w:val="single" w:color="auto" w:sz="4" w:space="0"/>
            </w:tcBorders>
            <w:noWrap w:val="0"/>
            <w:vAlign w:val="center"/>
          </w:tcPr>
          <w:p w14:paraId="3D9091D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县住房和城乡建设局</w:t>
            </w:r>
          </w:p>
        </w:tc>
      </w:tr>
      <w:tr w14:paraId="20EDC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71" w:type="pct"/>
            <w:tcBorders>
              <w:top w:val="single" w:color="auto" w:sz="4" w:space="0"/>
              <w:left w:val="single" w:color="auto" w:sz="4" w:space="0"/>
              <w:bottom w:val="single" w:color="auto" w:sz="4" w:space="0"/>
              <w:right w:val="single" w:color="auto" w:sz="4" w:space="0"/>
            </w:tcBorders>
            <w:noWrap w:val="0"/>
            <w:vAlign w:val="center"/>
          </w:tcPr>
          <w:p w14:paraId="42047BF8">
            <w:pPr>
              <w:spacing w:line="400" w:lineRule="exact"/>
              <w:jc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6</w:t>
            </w:r>
          </w:p>
        </w:tc>
        <w:tc>
          <w:tcPr>
            <w:tcW w:w="302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1F5228C">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关于印发五河县城镇绿化建设管理办法的通知</w:t>
            </w:r>
          </w:p>
        </w:tc>
        <w:tc>
          <w:tcPr>
            <w:tcW w:w="231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FD3CA4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五政办〔2012〕2号</w:t>
            </w:r>
          </w:p>
        </w:tc>
        <w:tc>
          <w:tcPr>
            <w:tcW w:w="195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4C08FF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2012年1月9日</w:t>
            </w:r>
          </w:p>
        </w:tc>
        <w:tc>
          <w:tcPr>
            <w:tcW w:w="1776" w:type="pct"/>
            <w:tcBorders>
              <w:top w:val="single" w:color="auto" w:sz="4" w:space="0"/>
              <w:left w:val="single" w:color="auto" w:sz="4" w:space="0"/>
              <w:bottom w:val="single" w:color="auto" w:sz="4" w:space="0"/>
              <w:right w:val="single" w:color="auto" w:sz="4" w:space="0"/>
            </w:tcBorders>
            <w:noWrap w:val="0"/>
            <w:vAlign w:val="center"/>
          </w:tcPr>
          <w:p w14:paraId="30F6CCB1">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拟废止；2026年4月19日五河县人民政府办公室印发的《五河县城市绿化管理办法》（五政办〔2026〕1号）明令废止该文件。</w:t>
            </w:r>
          </w:p>
        </w:tc>
        <w:tc>
          <w:tcPr>
            <w:tcW w:w="485" w:type="pct"/>
            <w:tcBorders>
              <w:top w:val="single" w:color="auto" w:sz="4" w:space="0"/>
              <w:left w:val="single" w:color="auto" w:sz="4" w:space="0"/>
              <w:bottom w:val="single" w:color="auto" w:sz="4" w:space="0"/>
              <w:right w:val="single" w:color="auto" w:sz="4" w:space="0"/>
            </w:tcBorders>
            <w:noWrap w:val="0"/>
            <w:vAlign w:val="center"/>
          </w:tcPr>
          <w:p w14:paraId="30FA60BD">
            <w:pPr>
              <w:spacing w:line="400" w:lineRule="exact"/>
              <w:jc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县住房和城乡建设局</w:t>
            </w:r>
          </w:p>
        </w:tc>
      </w:tr>
      <w:tr w14:paraId="40BD2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71" w:type="pct"/>
            <w:tcBorders>
              <w:top w:val="single" w:color="auto" w:sz="4" w:space="0"/>
              <w:left w:val="single" w:color="auto" w:sz="4" w:space="0"/>
              <w:bottom w:val="single" w:color="auto" w:sz="4" w:space="0"/>
              <w:right w:val="single" w:color="auto" w:sz="4" w:space="0"/>
            </w:tcBorders>
            <w:noWrap w:val="0"/>
            <w:vAlign w:val="center"/>
          </w:tcPr>
          <w:p w14:paraId="58FC542D">
            <w:pPr>
              <w:spacing w:line="400" w:lineRule="exact"/>
              <w:jc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7</w:t>
            </w:r>
          </w:p>
        </w:tc>
        <w:tc>
          <w:tcPr>
            <w:tcW w:w="1023"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425584EC">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auto"/>
                <w:kern w:val="2"/>
                <w:sz w:val="24"/>
                <w:szCs w:val="24"/>
                <w:u w:val="none"/>
                <w:lang w:val="en-US" w:eastAsia="zh-CN" w:bidi="ar-SA"/>
              </w:rPr>
            </w:pPr>
            <w:r>
              <w:rPr>
                <w:rStyle w:val="8"/>
                <w:rFonts w:hint="eastAsia" w:ascii="仿宋_GB2312" w:hAnsi="仿宋_GB2312" w:eastAsia="仿宋_GB2312" w:cs="仿宋_GB2312"/>
                <w:color w:val="auto"/>
                <w:sz w:val="24"/>
                <w:szCs w:val="24"/>
                <w:lang w:val="en-US" w:eastAsia="zh-CN" w:bidi="ar"/>
              </w:rPr>
              <w:t>关于印发五河县学前教育发展奖补实施暂行办法等文件的通知（关于印发五河县学前教育资助实施暂行办法的通知）</w:t>
            </w:r>
          </w:p>
        </w:tc>
        <w:tc>
          <w:tcPr>
            <w:tcW w:w="781"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74915E5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五政办〔2012〕89号</w:t>
            </w:r>
          </w:p>
        </w:tc>
        <w:tc>
          <w:tcPr>
            <w:tcW w:w="661"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5937221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2012年11月22日</w:t>
            </w:r>
          </w:p>
        </w:tc>
        <w:tc>
          <w:tcPr>
            <w:tcW w:w="1776" w:type="pct"/>
            <w:tcBorders>
              <w:top w:val="single" w:color="auto" w:sz="4" w:space="0"/>
              <w:left w:val="single" w:color="auto" w:sz="4" w:space="0"/>
              <w:bottom w:val="single" w:color="auto" w:sz="4" w:space="0"/>
              <w:right w:val="single" w:color="auto" w:sz="4" w:space="0"/>
            </w:tcBorders>
            <w:noWrap w:val="0"/>
            <w:vAlign w:val="center"/>
          </w:tcPr>
          <w:p w14:paraId="2F7158E7">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拟废止；该办法制定依据的（财教〔2011〕410号）已被（国办发〔2025〕27号）废止，目前执行《关于印发学前教育资助实施办法的通知》（蚌教资〔2018〕6号）。</w:t>
            </w:r>
          </w:p>
        </w:tc>
        <w:tc>
          <w:tcPr>
            <w:tcW w:w="485" w:type="pct"/>
            <w:tcBorders>
              <w:top w:val="single" w:color="auto" w:sz="4" w:space="0"/>
              <w:left w:val="single" w:color="auto" w:sz="4" w:space="0"/>
              <w:bottom w:val="single" w:color="auto" w:sz="4" w:space="0"/>
              <w:right w:val="single" w:color="auto" w:sz="4" w:space="0"/>
            </w:tcBorders>
            <w:noWrap w:val="0"/>
            <w:vAlign w:val="center"/>
          </w:tcPr>
          <w:p w14:paraId="24196B89">
            <w:pPr>
              <w:spacing w:line="400" w:lineRule="exact"/>
              <w:jc w:val="center"/>
              <w:rPr>
                <w:rFonts w:hint="default"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县教育局</w:t>
            </w:r>
          </w:p>
        </w:tc>
      </w:tr>
      <w:tr w14:paraId="28F5C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71" w:type="pct"/>
            <w:tcBorders>
              <w:top w:val="single" w:color="auto" w:sz="4" w:space="0"/>
              <w:left w:val="single" w:color="auto" w:sz="4" w:space="0"/>
              <w:bottom w:val="single" w:color="auto" w:sz="4" w:space="0"/>
              <w:right w:val="single" w:color="auto" w:sz="4" w:space="0"/>
            </w:tcBorders>
            <w:noWrap w:val="0"/>
            <w:vAlign w:val="center"/>
          </w:tcPr>
          <w:p w14:paraId="193FE73A">
            <w:pPr>
              <w:spacing w:line="400" w:lineRule="exact"/>
              <w:jc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8</w:t>
            </w:r>
          </w:p>
        </w:tc>
        <w:tc>
          <w:tcPr>
            <w:tcW w:w="1023"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619365B">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bCs/>
                <w:kern w:val="0"/>
                <w:sz w:val="24"/>
                <w:szCs w:val="24"/>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 xml:space="preserve">关于印发五河县加强电梯安全工作实施意见（暂行）的通知 </w:t>
            </w:r>
          </w:p>
        </w:tc>
        <w:tc>
          <w:tcPr>
            <w:tcW w:w="78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8B282D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Cs/>
                <w:kern w:val="0"/>
                <w:sz w:val="24"/>
                <w:szCs w:val="24"/>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五政办〔2014〕26号</w:t>
            </w:r>
          </w:p>
        </w:tc>
        <w:tc>
          <w:tcPr>
            <w:tcW w:w="66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5D195C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Cs/>
                <w:kern w:val="0"/>
                <w:sz w:val="24"/>
                <w:szCs w:val="24"/>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2014年4月22日</w:t>
            </w:r>
          </w:p>
        </w:tc>
        <w:tc>
          <w:tcPr>
            <w:tcW w:w="1776" w:type="pct"/>
            <w:tcBorders>
              <w:top w:val="single" w:color="auto" w:sz="4" w:space="0"/>
              <w:left w:val="single" w:color="auto" w:sz="4" w:space="0"/>
              <w:bottom w:val="single" w:color="auto" w:sz="4" w:space="0"/>
              <w:right w:val="single" w:color="auto" w:sz="4" w:space="0"/>
            </w:tcBorders>
            <w:noWrap w:val="0"/>
            <w:vAlign w:val="center"/>
          </w:tcPr>
          <w:p w14:paraId="3EE00B68">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拟废止；《蚌埠市电梯安全管理条例》内容覆盖了该交件的内容，我县依照执行。</w:t>
            </w:r>
          </w:p>
        </w:tc>
        <w:tc>
          <w:tcPr>
            <w:tcW w:w="485" w:type="pct"/>
            <w:tcBorders>
              <w:top w:val="single" w:color="auto" w:sz="4" w:space="0"/>
              <w:left w:val="single" w:color="auto" w:sz="4" w:space="0"/>
              <w:bottom w:val="single" w:color="auto" w:sz="4" w:space="0"/>
              <w:right w:val="single" w:color="auto" w:sz="4" w:space="0"/>
            </w:tcBorders>
            <w:noWrap w:val="0"/>
            <w:vAlign w:val="center"/>
          </w:tcPr>
          <w:p w14:paraId="63A2FD23">
            <w:pPr>
              <w:spacing w:line="40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i w:val="0"/>
                <w:iCs w:val="0"/>
                <w:color w:val="auto"/>
                <w:kern w:val="0"/>
                <w:sz w:val="24"/>
                <w:szCs w:val="24"/>
                <w:u w:val="none"/>
                <w:lang w:val="en-US" w:eastAsia="zh-CN" w:bidi="ar"/>
              </w:rPr>
              <w:t>县市场监管局</w:t>
            </w:r>
          </w:p>
        </w:tc>
      </w:tr>
      <w:tr w14:paraId="7B42E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71" w:type="pct"/>
            <w:tcBorders>
              <w:top w:val="single" w:color="auto" w:sz="4" w:space="0"/>
              <w:left w:val="single" w:color="auto" w:sz="4" w:space="0"/>
              <w:bottom w:val="single" w:color="auto" w:sz="4" w:space="0"/>
              <w:right w:val="single" w:color="auto" w:sz="4" w:space="0"/>
            </w:tcBorders>
            <w:noWrap w:val="0"/>
            <w:vAlign w:val="center"/>
          </w:tcPr>
          <w:p w14:paraId="383FF195">
            <w:pPr>
              <w:spacing w:line="400" w:lineRule="exact"/>
              <w:jc w:val="center"/>
              <w:rPr>
                <w:rFonts w:hint="default"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9</w:t>
            </w:r>
          </w:p>
        </w:tc>
        <w:tc>
          <w:tcPr>
            <w:tcW w:w="1023"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731F53FA">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auto"/>
                <w:kern w:val="2"/>
                <w:sz w:val="24"/>
                <w:szCs w:val="24"/>
                <w:highlight w:val="none"/>
                <w:u w:val="none"/>
                <w:lang w:val="en-US" w:eastAsia="zh-CN" w:bidi="ar-SA"/>
              </w:rPr>
            </w:pPr>
            <w:r>
              <w:rPr>
                <w:rFonts w:hint="eastAsia" w:ascii="仿宋_GB2312" w:hAnsi="仿宋_GB2312" w:eastAsia="仿宋_GB2312" w:cs="仿宋_GB2312"/>
                <w:i w:val="0"/>
                <w:iCs w:val="0"/>
                <w:color w:val="auto"/>
                <w:kern w:val="0"/>
                <w:sz w:val="24"/>
                <w:szCs w:val="24"/>
                <w:highlight w:val="none"/>
                <w:u w:val="none"/>
                <w:lang w:val="en-US" w:eastAsia="zh-CN" w:bidi="ar"/>
              </w:rPr>
              <w:t>关于印发五河县行政事业单位国有房屋和土地管理暂行办法的通知</w:t>
            </w:r>
          </w:p>
        </w:tc>
        <w:tc>
          <w:tcPr>
            <w:tcW w:w="781"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508444A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highlight w:val="none"/>
                <w:u w:val="none"/>
                <w:lang w:val="en-US" w:eastAsia="zh-CN" w:bidi="ar-SA"/>
              </w:rPr>
            </w:pPr>
            <w:r>
              <w:rPr>
                <w:rFonts w:hint="eastAsia" w:ascii="仿宋_GB2312" w:hAnsi="仿宋_GB2312" w:eastAsia="仿宋_GB2312" w:cs="仿宋_GB2312"/>
                <w:i w:val="0"/>
                <w:iCs w:val="0"/>
                <w:color w:val="auto"/>
                <w:kern w:val="0"/>
                <w:sz w:val="24"/>
                <w:szCs w:val="24"/>
                <w:highlight w:val="none"/>
                <w:u w:val="none"/>
                <w:lang w:val="en-US" w:eastAsia="zh-CN" w:bidi="ar"/>
              </w:rPr>
              <w:t>五政办〔2014〕71号</w:t>
            </w:r>
          </w:p>
        </w:tc>
        <w:tc>
          <w:tcPr>
            <w:tcW w:w="661"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6ADBD24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highlight w:val="none"/>
                <w:u w:val="none"/>
                <w:lang w:val="en-US" w:eastAsia="zh-CN" w:bidi="ar-SA"/>
              </w:rPr>
            </w:pPr>
            <w:r>
              <w:rPr>
                <w:rFonts w:hint="eastAsia" w:ascii="仿宋_GB2312" w:hAnsi="仿宋_GB2312" w:eastAsia="仿宋_GB2312" w:cs="仿宋_GB2312"/>
                <w:i w:val="0"/>
                <w:iCs w:val="0"/>
                <w:color w:val="auto"/>
                <w:kern w:val="0"/>
                <w:sz w:val="24"/>
                <w:szCs w:val="24"/>
                <w:highlight w:val="none"/>
                <w:u w:val="none"/>
                <w:lang w:val="en-US" w:eastAsia="zh-CN" w:bidi="ar"/>
              </w:rPr>
              <w:t>2014年12月19日</w:t>
            </w:r>
          </w:p>
        </w:tc>
        <w:tc>
          <w:tcPr>
            <w:tcW w:w="1776" w:type="pct"/>
            <w:tcBorders>
              <w:top w:val="single" w:color="auto" w:sz="4" w:space="0"/>
              <w:left w:val="single" w:color="auto" w:sz="4" w:space="0"/>
              <w:bottom w:val="single" w:color="auto" w:sz="4" w:space="0"/>
              <w:right w:val="single" w:color="auto" w:sz="4" w:space="0"/>
            </w:tcBorders>
            <w:noWrap w:val="0"/>
            <w:vAlign w:val="center"/>
          </w:tcPr>
          <w:p w14:paraId="5A4082AA">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拟废止；该办法</w:t>
            </w:r>
            <w:r>
              <w:rPr>
                <w:rFonts w:hint="default" w:ascii="仿宋_GB2312" w:hAnsi="仿宋_GB2312" w:eastAsia="仿宋_GB2312" w:cs="仿宋_GB2312"/>
                <w:i w:val="0"/>
                <w:iCs w:val="0"/>
                <w:color w:val="auto"/>
                <w:kern w:val="0"/>
                <w:sz w:val="24"/>
                <w:szCs w:val="24"/>
                <w:highlight w:val="none"/>
                <w:u w:val="none"/>
                <w:lang w:val="en-US" w:eastAsia="zh-CN" w:bidi="ar"/>
              </w:rPr>
              <w:t>第二十三条将县属国有企业纳入适用范围，</w:t>
            </w:r>
            <w:r>
              <w:rPr>
                <w:rFonts w:hint="eastAsia" w:ascii="仿宋_GB2312" w:hAnsi="仿宋_GB2312" w:eastAsia="仿宋_GB2312" w:cs="仿宋_GB2312"/>
                <w:i w:val="0"/>
                <w:iCs w:val="0"/>
                <w:color w:val="auto"/>
                <w:kern w:val="0"/>
                <w:sz w:val="24"/>
                <w:szCs w:val="24"/>
                <w:highlight w:val="none"/>
                <w:u w:val="none"/>
                <w:lang w:val="en-US" w:eastAsia="zh-CN" w:bidi="ar"/>
              </w:rPr>
              <w:t>与上级文件规定不一致。目前执行《五河县县级行政事业单位国有资产配置管理办法》（五财〔2024〕 248号）《五河县县级行政事业单位国有资产使用管理办法》（五财〔2024〕249号）《五河县县级行政事业单位国有资产处置管理办法》（五财〔2024〕250号）</w:t>
            </w:r>
          </w:p>
        </w:tc>
        <w:tc>
          <w:tcPr>
            <w:tcW w:w="485" w:type="pct"/>
            <w:tcBorders>
              <w:top w:val="single" w:color="auto" w:sz="4" w:space="0"/>
              <w:left w:val="single" w:color="auto" w:sz="4" w:space="0"/>
              <w:bottom w:val="single" w:color="auto" w:sz="4" w:space="0"/>
              <w:right w:val="single" w:color="auto" w:sz="4" w:space="0"/>
            </w:tcBorders>
            <w:noWrap w:val="0"/>
            <w:vAlign w:val="center"/>
          </w:tcPr>
          <w:p w14:paraId="20B07494">
            <w:pPr>
              <w:spacing w:line="400" w:lineRule="exact"/>
              <w:jc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县财政局</w:t>
            </w:r>
          </w:p>
        </w:tc>
      </w:tr>
      <w:tr w14:paraId="07170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71" w:type="pct"/>
            <w:tcBorders>
              <w:top w:val="single" w:color="auto" w:sz="4" w:space="0"/>
              <w:left w:val="single" w:color="auto" w:sz="4" w:space="0"/>
              <w:bottom w:val="single" w:color="auto" w:sz="4" w:space="0"/>
              <w:right w:val="single" w:color="auto" w:sz="4" w:space="0"/>
            </w:tcBorders>
            <w:noWrap w:val="0"/>
            <w:vAlign w:val="center"/>
          </w:tcPr>
          <w:p w14:paraId="702AE77E">
            <w:pPr>
              <w:spacing w:line="400" w:lineRule="exact"/>
              <w:jc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10</w:t>
            </w:r>
          </w:p>
        </w:tc>
        <w:tc>
          <w:tcPr>
            <w:tcW w:w="1023"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4FBC281">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bCs/>
                <w:kern w:val="0"/>
                <w:sz w:val="24"/>
                <w:szCs w:val="24"/>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关于印发关于推进村级公益性公墓建设管理的实施意见的通知</w:t>
            </w:r>
          </w:p>
        </w:tc>
        <w:tc>
          <w:tcPr>
            <w:tcW w:w="78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54BA687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Cs/>
                <w:kern w:val="0"/>
                <w:sz w:val="24"/>
                <w:szCs w:val="24"/>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五政〔2015〕24号</w:t>
            </w:r>
          </w:p>
        </w:tc>
        <w:tc>
          <w:tcPr>
            <w:tcW w:w="66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97EBB0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Cs/>
                <w:kern w:val="0"/>
                <w:sz w:val="24"/>
                <w:szCs w:val="24"/>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2015年8月14日</w:t>
            </w:r>
          </w:p>
        </w:tc>
        <w:tc>
          <w:tcPr>
            <w:tcW w:w="1776" w:type="pct"/>
            <w:tcBorders>
              <w:top w:val="single" w:color="auto" w:sz="4" w:space="0"/>
              <w:left w:val="single" w:color="auto" w:sz="4" w:space="0"/>
              <w:bottom w:val="single" w:color="auto" w:sz="4" w:space="0"/>
              <w:right w:val="single" w:color="auto" w:sz="4" w:space="0"/>
            </w:tcBorders>
            <w:noWrap w:val="0"/>
            <w:vAlign w:val="center"/>
          </w:tcPr>
          <w:p w14:paraId="0EF8AF7F">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拟废止；2025年6月，五河县人民政府办公室出台了《五河县公益性公墓建设管理办法（试行）》（五政办〔2025〕2号），该文件覆盖了原文件所涉及的内容。</w:t>
            </w:r>
          </w:p>
        </w:tc>
        <w:tc>
          <w:tcPr>
            <w:tcW w:w="485" w:type="pct"/>
            <w:tcBorders>
              <w:top w:val="single" w:color="auto" w:sz="4" w:space="0"/>
              <w:left w:val="single" w:color="auto" w:sz="4" w:space="0"/>
              <w:bottom w:val="single" w:color="auto" w:sz="4" w:space="0"/>
              <w:right w:val="single" w:color="auto" w:sz="4" w:space="0"/>
            </w:tcBorders>
            <w:noWrap w:val="0"/>
            <w:vAlign w:val="center"/>
          </w:tcPr>
          <w:p w14:paraId="180DD287">
            <w:pPr>
              <w:spacing w:line="400" w:lineRule="exact"/>
              <w:jc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县民政局</w:t>
            </w:r>
          </w:p>
        </w:tc>
      </w:tr>
      <w:tr w14:paraId="0763E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71" w:type="pct"/>
            <w:tcBorders>
              <w:top w:val="single" w:color="auto" w:sz="4" w:space="0"/>
              <w:left w:val="single" w:color="auto" w:sz="4" w:space="0"/>
              <w:bottom w:val="single" w:color="auto" w:sz="4" w:space="0"/>
              <w:right w:val="single" w:color="auto" w:sz="4" w:space="0"/>
            </w:tcBorders>
            <w:noWrap w:val="0"/>
            <w:vAlign w:val="center"/>
          </w:tcPr>
          <w:p w14:paraId="4CBB6135">
            <w:pPr>
              <w:spacing w:line="400" w:lineRule="exact"/>
              <w:jc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11</w:t>
            </w:r>
          </w:p>
        </w:tc>
        <w:tc>
          <w:tcPr>
            <w:tcW w:w="1023"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4F6CCE1">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关于印发五河县行政机关法律顾问管理暂行办法的通知</w:t>
            </w:r>
          </w:p>
        </w:tc>
        <w:tc>
          <w:tcPr>
            <w:tcW w:w="78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54A0E2B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五政办〔2015〕36号</w:t>
            </w:r>
          </w:p>
        </w:tc>
        <w:tc>
          <w:tcPr>
            <w:tcW w:w="66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455943E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2015年6月20日</w:t>
            </w:r>
          </w:p>
        </w:tc>
        <w:tc>
          <w:tcPr>
            <w:tcW w:w="1776"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9B48D0F">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拟废止；五河县人民政府办公室出台了《五河县人民政府法律顾问工作规则》，该文件内容覆盖了原交件的内容。</w:t>
            </w:r>
          </w:p>
        </w:tc>
        <w:tc>
          <w:tcPr>
            <w:tcW w:w="485"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467100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县司法局</w:t>
            </w:r>
          </w:p>
        </w:tc>
      </w:tr>
      <w:tr w14:paraId="4C3AD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71" w:type="pct"/>
            <w:tcBorders>
              <w:top w:val="single" w:color="auto" w:sz="4" w:space="0"/>
              <w:left w:val="single" w:color="auto" w:sz="4" w:space="0"/>
              <w:bottom w:val="single" w:color="auto" w:sz="4" w:space="0"/>
              <w:right w:val="single" w:color="auto" w:sz="4" w:space="0"/>
            </w:tcBorders>
            <w:noWrap w:val="0"/>
            <w:vAlign w:val="center"/>
          </w:tcPr>
          <w:p w14:paraId="5E00E613">
            <w:pPr>
              <w:spacing w:line="400" w:lineRule="exact"/>
              <w:jc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12</w:t>
            </w:r>
          </w:p>
        </w:tc>
        <w:tc>
          <w:tcPr>
            <w:tcW w:w="1023"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4A35D973">
            <w:pPr>
              <w:keepNext w:val="0"/>
              <w:keepLines w:val="0"/>
              <w:pageBreakBefore w:val="0"/>
              <w:kinsoku/>
              <w:wordWrap/>
              <w:overflowPunct/>
              <w:topLinePunct w:val="0"/>
              <w:autoSpaceDE/>
              <w:autoSpaceDN/>
              <w:bidi w:val="0"/>
              <w:adjustRightInd/>
              <w:snapToGrid/>
              <w:spacing w:line="300" w:lineRule="exact"/>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关于印发五河县物业管理实施办法（试行）的通知</w:t>
            </w:r>
          </w:p>
        </w:tc>
        <w:tc>
          <w:tcPr>
            <w:tcW w:w="781"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37E7BE7B">
            <w:pPr>
              <w:keepNext w:val="0"/>
              <w:keepLines w:val="0"/>
              <w:pageBreakBefore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五政办〔2016〕20号</w:t>
            </w:r>
          </w:p>
        </w:tc>
        <w:tc>
          <w:tcPr>
            <w:tcW w:w="661"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079A350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2016年1月25日</w:t>
            </w:r>
          </w:p>
        </w:tc>
        <w:tc>
          <w:tcPr>
            <w:tcW w:w="1776" w:type="pct"/>
            <w:tcBorders>
              <w:top w:val="single" w:color="auto" w:sz="4" w:space="0"/>
              <w:left w:val="single" w:color="auto" w:sz="4" w:space="0"/>
              <w:bottom w:val="single" w:color="auto" w:sz="4" w:space="0"/>
              <w:right w:val="single" w:color="auto" w:sz="4" w:space="0"/>
            </w:tcBorders>
            <w:noWrap w:val="0"/>
            <w:vAlign w:val="center"/>
          </w:tcPr>
          <w:p w14:paraId="2A21BF35">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拟废止；</w:t>
            </w:r>
            <w:r>
              <w:rPr>
                <w:rFonts w:hint="default" w:ascii="仿宋_GB2312" w:hAnsi="仿宋_GB2312" w:eastAsia="仿宋_GB2312" w:cs="仿宋_GB2312"/>
                <w:i w:val="0"/>
                <w:iCs w:val="0"/>
                <w:color w:val="auto"/>
                <w:kern w:val="0"/>
                <w:sz w:val="24"/>
                <w:szCs w:val="24"/>
                <w:u w:val="none"/>
                <w:lang w:val="en-US" w:eastAsia="zh-CN" w:bidi="ar"/>
              </w:rPr>
              <w:t>《蚌埠市住宅物业管理条例》已实施，且</w:t>
            </w:r>
            <w:r>
              <w:rPr>
                <w:rFonts w:hint="eastAsia" w:ascii="仿宋_GB2312" w:hAnsi="仿宋_GB2312" w:eastAsia="仿宋_GB2312" w:cs="仿宋_GB2312"/>
                <w:i w:val="0"/>
                <w:iCs w:val="0"/>
                <w:color w:val="auto"/>
                <w:kern w:val="0"/>
                <w:sz w:val="24"/>
                <w:szCs w:val="24"/>
                <w:u w:val="none"/>
                <w:lang w:val="en-US" w:eastAsia="zh-CN" w:bidi="ar"/>
              </w:rPr>
              <w:t>该办法</w:t>
            </w:r>
            <w:r>
              <w:rPr>
                <w:rFonts w:hint="default" w:ascii="仿宋_GB2312" w:hAnsi="仿宋_GB2312" w:eastAsia="仿宋_GB2312" w:cs="仿宋_GB2312"/>
                <w:i w:val="0"/>
                <w:iCs w:val="0"/>
                <w:color w:val="auto"/>
                <w:kern w:val="0"/>
                <w:sz w:val="24"/>
                <w:szCs w:val="24"/>
                <w:u w:val="none"/>
                <w:lang w:val="en-US" w:eastAsia="zh-CN" w:bidi="ar"/>
              </w:rPr>
              <w:t>存在资质管理、处罚标准与上位法不一致问题</w:t>
            </w:r>
            <w:r>
              <w:rPr>
                <w:rFonts w:hint="eastAsia" w:ascii="仿宋_GB2312" w:hAnsi="仿宋_GB2312" w:eastAsia="仿宋_GB2312" w:cs="仿宋_GB2312"/>
                <w:i w:val="0"/>
                <w:iCs w:val="0"/>
                <w:color w:val="auto"/>
                <w:kern w:val="0"/>
                <w:sz w:val="24"/>
                <w:szCs w:val="24"/>
                <w:u w:val="none"/>
                <w:lang w:val="en-US" w:eastAsia="zh-CN" w:bidi="ar"/>
              </w:rPr>
              <w:t>。《蚌埠市人民政府关于印发蚌埠市住宅物业管理条例实施细则的通知》（蚌政秘〔2026〕9号）于2026年3月1日实施，我县依照执行。</w:t>
            </w:r>
          </w:p>
        </w:tc>
        <w:tc>
          <w:tcPr>
            <w:tcW w:w="485" w:type="pct"/>
            <w:tcBorders>
              <w:top w:val="single" w:color="auto" w:sz="4" w:space="0"/>
              <w:left w:val="single" w:color="auto" w:sz="4" w:space="0"/>
              <w:bottom w:val="single" w:color="auto" w:sz="4" w:space="0"/>
              <w:right w:val="single" w:color="auto" w:sz="4" w:space="0"/>
            </w:tcBorders>
            <w:noWrap w:val="0"/>
            <w:vAlign w:val="center"/>
          </w:tcPr>
          <w:p w14:paraId="2ABE67E4">
            <w:pPr>
              <w:spacing w:line="400" w:lineRule="exact"/>
              <w:jc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县住房和城乡建设局</w:t>
            </w:r>
          </w:p>
        </w:tc>
      </w:tr>
      <w:tr w14:paraId="7135E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71" w:type="pct"/>
            <w:tcBorders>
              <w:top w:val="single" w:color="auto" w:sz="4" w:space="0"/>
              <w:left w:val="single" w:color="auto" w:sz="4" w:space="0"/>
              <w:bottom w:val="single" w:color="auto" w:sz="4" w:space="0"/>
              <w:right w:val="single" w:color="auto" w:sz="4" w:space="0"/>
            </w:tcBorders>
            <w:noWrap w:val="0"/>
            <w:vAlign w:val="center"/>
          </w:tcPr>
          <w:p w14:paraId="66AF6F52">
            <w:pPr>
              <w:spacing w:line="400" w:lineRule="exact"/>
              <w:jc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13</w:t>
            </w:r>
          </w:p>
        </w:tc>
        <w:tc>
          <w:tcPr>
            <w:tcW w:w="1023"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52A9816C">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关于印发五河县县属国有企业财务管理暂行办法的通知</w:t>
            </w:r>
          </w:p>
        </w:tc>
        <w:tc>
          <w:tcPr>
            <w:tcW w:w="781"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429FE097">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五政办〔2017〕24号</w:t>
            </w:r>
          </w:p>
        </w:tc>
        <w:tc>
          <w:tcPr>
            <w:tcW w:w="661"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4F64325D">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2017年3月20日</w:t>
            </w:r>
          </w:p>
        </w:tc>
        <w:tc>
          <w:tcPr>
            <w:tcW w:w="1776"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914D2A0">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拟废止；办法制定</w:t>
            </w:r>
            <w:r>
              <w:rPr>
                <w:rFonts w:hint="default" w:ascii="仿宋_GB2312" w:hAnsi="仿宋_GB2312" w:eastAsia="仿宋_GB2312" w:cs="仿宋_GB2312"/>
                <w:i w:val="0"/>
                <w:iCs w:val="0"/>
                <w:color w:val="auto"/>
                <w:kern w:val="0"/>
                <w:sz w:val="24"/>
                <w:szCs w:val="24"/>
                <w:highlight w:val="none"/>
                <w:u w:val="none"/>
                <w:lang w:val="en-US" w:eastAsia="zh-CN" w:bidi="ar"/>
              </w:rPr>
              <w:t>依据的公司法、国资条例已修改，且“会计人员持证上岗”与现行会计法</w:t>
            </w:r>
            <w:r>
              <w:rPr>
                <w:rFonts w:hint="eastAsia" w:ascii="仿宋_GB2312" w:hAnsi="仿宋_GB2312" w:eastAsia="仿宋_GB2312" w:cs="仿宋_GB2312"/>
                <w:i w:val="0"/>
                <w:iCs w:val="0"/>
                <w:color w:val="auto"/>
                <w:kern w:val="0"/>
                <w:sz w:val="24"/>
                <w:szCs w:val="24"/>
                <w:highlight w:val="none"/>
                <w:u w:val="none"/>
                <w:lang w:val="en-US" w:eastAsia="zh-CN" w:bidi="ar"/>
              </w:rPr>
              <w:t>规定不一致</w:t>
            </w:r>
            <w:r>
              <w:rPr>
                <w:rFonts w:hint="default" w:ascii="仿宋_GB2312" w:hAnsi="仿宋_GB2312" w:eastAsia="仿宋_GB2312" w:cs="仿宋_GB2312"/>
                <w:i w:val="0"/>
                <w:iCs w:val="0"/>
                <w:color w:val="auto"/>
                <w:kern w:val="0"/>
                <w:sz w:val="24"/>
                <w:szCs w:val="24"/>
                <w:highlight w:val="none"/>
                <w:u w:val="none"/>
                <w:lang w:val="en-US" w:eastAsia="zh-CN" w:bidi="ar"/>
              </w:rPr>
              <w:t>。</w:t>
            </w:r>
            <w:r>
              <w:rPr>
                <w:rFonts w:hint="eastAsia" w:ascii="仿宋_GB2312" w:hAnsi="仿宋_GB2312" w:eastAsia="仿宋_GB2312" w:cs="仿宋_GB2312"/>
                <w:i w:val="0"/>
                <w:iCs w:val="0"/>
                <w:color w:val="auto"/>
                <w:kern w:val="0"/>
                <w:sz w:val="24"/>
                <w:szCs w:val="24"/>
                <w:highlight w:val="none"/>
                <w:u w:val="none"/>
                <w:lang w:val="en-US" w:eastAsia="zh-CN" w:bidi="ar"/>
              </w:rPr>
              <w:t>目前执行《关于印发五河县县属国有企业管理暂行办法的通知 》（五政办〔2022〕9号）。</w:t>
            </w:r>
          </w:p>
        </w:tc>
        <w:tc>
          <w:tcPr>
            <w:tcW w:w="485"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EA9A2F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0"/>
                <w:sz w:val="24"/>
                <w:szCs w:val="24"/>
                <w:highlight w:val="yellow"/>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县财政局</w:t>
            </w:r>
          </w:p>
        </w:tc>
      </w:tr>
      <w:tr w14:paraId="4C268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71" w:type="pct"/>
            <w:tcBorders>
              <w:top w:val="single" w:color="auto" w:sz="4" w:space="0"/>
              <w:left w:val="single" w:color="auto" w:sz="4" w:space="0"/>
              <w:bottom w:val="single" w:color="auto" w:sz="4" w:space="0"/>
              <w:right w:val="single" w:color="auto" w:sz="4" w:space="0"/>
            </w:tcBorders>
            <w:noWrap w:val="0"/>
            <w:vAlign w:val="center"/>
          </w:tcPr>
          <w:p w14:paraId="3678975D">
            <w:pPr>
              <w:spacing w:line="400" w:lineRule="exact"/>
              <w:jc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14</w:t>
            </w:r>
          </w:p>
        </w:tc>
        <w:tc>
          <w:tcPr>
            <w:tcW w:w="1023"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00C25FB9">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关于印发五河县县属国有企业资本经营收益管理办法（试行）的通知</w:t>
            </w:r>
          </w:p>
        </w:tc>
        <w:tc>
          <w:tcPr>
            <w:tcW w:w="781"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09D523C1">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五政办〔2017〕25号</w:t>
            </w:r>
          </w:p>
        </w:tc>
        <w:tc>
          <w:tcPr>
            <w:tcW w:w="661"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3046D5A1">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2017年3月21日</w:t>
            </w:r>
          </w:p>
        </w:tc>
        <w:tc>
          <w:tcPr>
            <w:tcW w:w="1776"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87CE987">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拟废止；办法第八条、第九条关于</w:t>
            </w:r>
            <w:r>
              <w:rPr>
                <w:rFonts w:hint="default" w:ascii="仿宋_GB2312" w:hAnsi="仿宋_GB2312" w:eastAsia="仿宋_GB2312" w:cs="仿宋_GB2312"/>
                <w:i w:val="0"/>
                <w:iCs w:val="0"/>
                <w:color w:val="auto"/>
                <w:kern w:val="0"/>
                <w:sz w:val="24"/>
                <w:szCs w:val="24"/>
                <w:highlight w:val="none"/>
                <w:u w:val="none"/>
                <w:lang w:val="en-US" w:eastAsia="zh-CN" w:bidi="ar"/>
              </w:rPr>
              <w:t>收益计算基础、上交比例</w:t>
            </w:r>
            <w:r>
              <w:rPr>
                <w:rFonts w:hint="eastAsia" w:ascii="仿宋_GB2312" w:hAnsi="仿宋_GB2312" w:eastAsia="仿宋_GB2312" w:cs="仿宋_GB2312"/>
                <w:i w:val="0"/>
                <w:iCs w:val="0"/>
                <w:color w:val="auto"/>
                <w:kern w:val="0"/>
                <w:sz w:val="24"/>
                <w:szCs w:val="24"/>
                <w:highlight w:val="none"/>
                <w:u w:val="none"/>
                <w:lang w:val="en-US" w:eastAsia="zh-CN" w:bidi="ar"/>
              </w:rPr>
              <w:t>的规定</w:t>
            </w:r>
            <w:r>
              <w:rPr>
                <w:rFonts w:hint="default" w:ascii="仿宋_GB2312" w:hAnsi="仿宋_GB2312" w:eastAsia="仿宋_GB2312" w:cs="仿宋_GB2312"/>
                <w:i w:val="0"/>
                <w:iCs w:val="0"/>
                <w:color w:val="auto"/>
                <w:kern w:val="0"/>
                <w:sz w:val="24"/>
                <w:szCs w:val="24"/>
                <w:highlight w:val="none"/>
                <w:u w:val="none"/>
                <w:lang w:val="en-US" w:eastAsia="zh-CN" w:bidi="ar"/>
              </w:rPr>
              <w:t>与</w:t>
            </w:r>
            <w:r>
              <w:rPr>
                <w:rFonts w:hint="eastAsia" w:ascii="仿宋_GB2312" w:hAnsi="仿宋_GB2312" w:eastAsia="仿宋_GB2312" w:cs="仿宋_GB2312"/>
                <w:i w:val="0"/>
                <w:iCs w:val="0"/>
                <w:color w:val="auto"/>
                <w:kern w:val="0"/>
                <w:sz w:val="24"/>
                <w:szCs w:val="24"/>
                <w:highlight w:val="none"/>
                <w:u w:val="none"/>
                <w:lang w:val="en-US" w:eastAsia="zh-CN" w:bidi="ar"/>
              </w:rPr>
              <w:t>《关于进一步完善国有资本经营预算制度的实施意见》（</w:t>
            </w:r>
            <w:r>
              <w:rPr>
                <w:rFonts w:hint="default" w:ascii="仿宋_GB2312" w:hAnsi="仿宋_GB2312" w:eastAsia="仿宋_GB2312" w:cs="仿宋_GB2312"/>
                <w:i w:val="0"/>
                <w:iCs w:val="0"/>
                <w:color w:val="auto"/>
                <w:kern w:val="0"/>
                <w:sz w:val="24"/>
                <w:szCs w:val="24"/>
                <w:highlight w:val="none"/>
                <w:u w:val="none"/>
                <w:lang w:val="en-US" w:eastAsia="zh-CN" w:bidi="ar"/>
              </w:rPr>
              <w:t>皖政〔2024〕40号</w:t>
            </w:r>
            <w:r>
              <w:rPr>
                <w:rFonts w:hint="eastAsia" w:ascii="仿宋_GB2312" w:hAnsi="仿宋_GB2312" w:eastAsia="仿宋_GB2312" w:cs="仿宋_GB2312"/>
                <w:i w:val="0"/>
                <w:iCs w:val="0"/>
                <w:color w:val="auto"/>
                <w:kern w:val="0"/>
                <w:sz w:val="24"/>
                <w:szCs w:val="24"/>
                <w:highlight w:val="none"/>
                <w:u w:val="none"/>
                <w:lang w:val="en-US" w:eastAsia="zh-CN" w:bidi="ar"/>
              </w:rPr>
              <w:t>）规定不一致</w:t>
            </w:r>
            <w:r>
              <w:rPr>
                <w:rFonts w:hint="default" w:ascii="仿宋_GB2312" w:hAnsi="仿宋_GB2312" w:eastAsia="仿宋_GB2312" w:cs="仿宋_GB2312"/>
                <w:i w:val="0"/>
                <w:iCs w:val="0"/>
                <w:color w:val="auto"/>
                <w:kern w:val="0"/>
                <w:sz w:val="24"/>
                <w:szCs w:val="24"/>
                <w:highlight w:val="none"/>
                <w:u w:val="none"/>
                <w:lang w:val="en-US" w:eastAsia="zh-CN" w:bidi="ar"/>
              </w:rPr>
              <w:t>。</w:t>
            </w:r>
            <w:r>
              <w:rPr>
                <w:rFonts w:hint="eastAsia" w:ascii="仿宋_GB2312" w:hAnsi="仿宋_GB2312" w:eastAsia="仿宋_GB2312" w:cs="仿宋_GB2312"/>
                <w:i w:val="0"/>
                <w:iCs w:val="0"/>
                <w:color w:val="auto"/>
                <w:kern w:val="0"/>
                <w:sz w:val="24"/>
                <w:szCs w:val="24"/>
                <w:highlight w:val="none"/>
                <w:u w:val="none"/>
                <w:lang w:val="en-US" w:eastAsia="zh-CN" w:bidi="ar"/>
              </w:rPr>
              <w:t>目前执行《关于作好2026年国有资本经营预算编报工作的通知》（五财(2025)193号）。</w:t>
            </w:r>
          </w:p>
        </w:tc>
        <w:tc>
          <w:tcPr>
            <w:tcW w:w="485"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D5D2CE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0"/>
                <w:sz w:val="24"/>
                <w:szCs w:val="24"/>
                <w:highlight w:val="yellow"/>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县财政局</w:t>
            </w:r>
          </w:p>
        </w:tc>
      </w:tr>
      <w:tr w14:paraId="4B52D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71" w:type="pct"/>
            <w:tcBorders>
              <w:top w:val="single" w:color="auto" w:sz="4" w:space="0"/>
              <w:left w:val="single" w:color="auto" w:sz="4" w:space="0"/>
              <w:bottom w:val="single" w:color="auto" w:sz="4" w:space="0"/>
              <w:right w:val="single" w:color="auto" w:sz="4" w:space="0"/>
            </w:tcBorders>
            <w:noWrap w:val="0"/>
            <w:vAlign w:val="center"/>
          </w:tcPr>
          <w:p w14:paraId="741946A7">
            <w:pPr>
              <w:spacing w:line="400" w:lineRule="exact"/>
              <w:jc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15</w:t>
            </w:r>
          </w:p>
        </w:tc>
        <w:tc>
          <w:tcPr>
            <w:tcW w:w="1023"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04F97914">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 xml:space="preserve">关于印发五河县政府向社会力量购买服务流程规范（暂行）的通知 </w:t>
            </w:r>
          </w:p>
        </w:tc>
        <w:tc>
          <w:tcPr>
            <w:tcW w:w="781"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5C3C9270">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五政办〔2017〕39号</w:t>
            </w:r>
          </w:p>
        </w:tc>
        <w:tc>
          <w:tcPr>
            <w:tcW w:w="661"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6919A4FA">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2017年6月12日</w:t>
            </w:r>
          </w:p>
        </w:tc>
        <w:tc>
          <w:tcPr>
            <w:tcW w:w="1776"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D69EAC7">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拟废止；规范的制定依据《政府购买服务管理办法(暂行)》(财综(2014)96号)已)废止，目前执行政府购买服务管理办法》(财政部令第102号)</w:t>
            </w:r>
            <w:r>
              <w:rPr>
                <w:rFonts w:hint="default" w:ascii="仿宋_GB2312" w:hAnsi="仿宋_GB2312" w:eastAsia="仿宋_GB2312" w:cs="仿宋_GB2312"/>
                <w:i w:val="0"/>
                <w:iCs w:val="0"/>
                <w:color w:val="auto"/>
                <w:kern w:val="0"/>
                <w:sz w:val="24"/>
                <w:szCs w:val="24"/>
                <w:highlight w:val="none"/>
                <w:u w:val="none"/>
                <w:lang w:val="en-US" w:eastAsia="zh-CN" w:bidi="ar"/>
              </w:rPr>
              <w:t>。</w:t>
            </w:r>
          </w:p>
        </w:tc>
        <w:tc>
          <w:tcPr>
            <w:tcW w:w="485"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505269A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县财政局</w:t>
            </w:r>
          </w:p>
        </w:tc>
      </w:tr>
      <w:tr w14:paraId="6D13E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71" w:type="pct"/>
            <w:tcBorders>
              <w:top w:val="single" w:color="auto" w:sz="4" w:space="0"/>
              <w:left w:val="single" w:color="auto" w:sz="4" w:space="0"/>
              <w:bottom w:val="single" w:color="auto" w:sz="4" w:space="0"/>
              <w:right w:val="single" w:color="auto" w:sz="4" w:space="0"/>
            </w:tcBorders>
            <w:noWrap w:val="0"/>
            <w:vAlign w:val="center"/>
          </w:tcPr>
          <w:p w14:paraId="6D54E1C1">
            <w:pPr>
              <w:spacing w:line="400" w:lineRule="exact"/>
              <w:jc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16</w:t>
            </w:r>
          </w:p>
        </w:tc>
        <w:tc>
          <w:tcPr>
            <w:tcW w:w="1023"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7E4AE03">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bCs/>
                <w:kern w:val="0"/>
                <w:sz w:val="24"/>
                <w:szCs w:val="24"/>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关于印发五河县防范和惩治统计造假、弄虚作假责任制实施办法（试行）的通知</w:t>
            </w:r>
          </w:p>
        </w:tc>
        <w:tc>
          <w:tcPr>
            <w:tcW w:w="78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0E3433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五政办〔2020〕14号</w:t>
            </w:r>
          </w:p>
        </w:tc>
        <w:tc>
          <w:tcPr>
            <w:tcW w:w="66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F8474F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Cs/>
                <w:kern w:val="0"/>
                <w:sz w:val="24"/>
                <w:szCs w:val="24"/>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2020年7月17日</w:t>
            </w:r>
          </w:p>
        </w:tc>
        <w:tc>
          <w:tcPr>
            <w:tcW w:w="1776" w:type="pct"/>
            <w:tcBorders>
              <w:top w:val="single" w:color="auto" w:sz="4" w:space="0"/>
              <w:left w:val="single" w:color="auto" w:sz="4" w:space="0"/>
              <w:bottom w:val="single" w:color="auto" w:sz="4" w:space="0"/>
              <w:right w:val="single" w:color="auto" w:sz="4" w:space="0"/>
            </w:tcBorders>
            <w:noWrap w:val="0"/>
            <w:vAlign w:val="center"/>
          </w:tcPr>
          <w:p w14:paraId="1E291F30">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拟废止；2023年1月，五河县委办公室、五河县人民政府办公室出台了《五河县党政领导干部防范和惩治统计造假、弄虚作假责任制规定》（五办发〔2023〕2号），该文件覆盖了原文件所涉及的内容。</w:t>
            </w:r>
          </w:p>
        </w:tc>
        <w:tc>
          <w:tcPr>
            <w:tcW w:w="485" w:type="pct"/>
            <w:tcBorders>
              <w:top w:val="single" w:color="auto" w:sz="4" w:space="0"/>
              <w:left w:val="single" w:color="auto" w:sz="4" w:space="0"/>
              <w:bottom w:val="single" w:color="auto" w:sz="4" w:space="0"/>
              <w:right w:val="single" w:color="auto" w:sz="4" w:space="0"/>
            </w:tcBorders>
            <w:noWrap w:val="0"/>
            <w:vAlign w:val="center"/>
          </w:tcPr>
          <w:p w14:paraId="44D76420">
            <w:pPr>
              <w:spacing w:line="400" w:lineRule="exact"/>
              <w:jc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县统计局</w:t>
            </w:r>
          </w:p>
        </w:tc>
      </w:tr>
      <w:tr w14:paraId="378DC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71" w:type="pct"/>
            <w:tcBorders>
              <w:top w:val="single" w:color="auto" w:sz="4" w:space="0"/>
              <w:left w:val="single" w:color="auto" w:sz="4" w:space="0"/>
              <w:bottom w:val="single" w:color="auto" w:sz="4" w:space="0"/>
              <w:right w:val="single" w:color="auto" w:sz="4" w:space="0"/>
            </w:tcBorders>
            <w:noWrap w:val="0"/>
            <w:vAlign w:val="center"/>
          </w:tcPr>
          <w:p w14:paraId="20CD18D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17</w:t>
            </w:r>
          </w:p>
        </w:tc>
        <w:tc>
          <w:tcPr>
            <w:tcW w:w="1023"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EC6778F">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关于印发五河县农村饮水安全工程运行管理办法（试行）的通知</w:t>
            </w:r>
          </w:p>
        </w:tc>
        <w:tc>
          <w:tcPr>
            <w:tcW w:w="78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156C72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五政办〔2024〕6号</w:t>
            </w:r>
          </w:p>
        </w:tc>
        <w:tc>
          <w:tcPr>
            <w:tcW w:w="66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8BBA65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2024年4月28日</w:t>
            </w:r>
          </w:p>
        </w:tc>
        <w:tc>
          <w:tcPr>
            <w:tcW w:w="1776" w:type="pct"/>
            <w:tcBorders>
              <w:top w:val="single" w:color="auto" w:sz="4" w:space="0"/>
              <w:left w:val="single" w:color="auto" w:sz="4" w:space="0"/>
              <w:bottom w:val="single" w:color="auto" w:sz="4" w:space="0"/>
              <w:right w:val="single" w:color="auto" w:sz="4" w:space="0"/>
            </w:tcBorders>
            <w:noWrap w:val="0"/>
            <w:vAlign w:val="center"/>
          </w:tcPr>
          <w:p w14:paraId="57231901">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拟废止；2025年9月，五河县人民政府办公室出台了《五河县农村饮水安全工程运行管理办法》（五政办〔2025〕8号），该文件覆盖了原文件所涉及的内容。</w:t>
            </w:r>
          </w:p>
        </w:tc>
        <w:tc>
          <w:tcPr>
            <w:tcW w:w="485" w:type="pct"/>
            <w:tcBorders>
              <w:top w:val="single" w:color="auto" w:sz="4" w:space="0"/>
              <w:left w:val="single" w:color="auto" w:sz="4" w:space="0"/>
              <w:bottom w:val="single" w:color="auto" w:sz="4" w:space="0"/>
              <w:right w:val="single" w:color="auto" w:sz="4" w:space="0"/>
            </w:tcBorders>
            <w:noWrap w:val="0"/>
            <w:vAlign w:val="center"/>
          </w:tcPr>
          <w:p w14:paraId="7F82D40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县水利局</w:t>
            </w:r>
          </w:p>
        </w:tc>
      </w:tr>
    </w:tbl>
    <w:p w14:paraId="77CB12A5">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注：1．明令废止的请在“依据及理由”填写“年月日单位发布的《》（文号要写明）明令废止”。</w:t>
      </w:r>
    </w:p>
    <w:p w14:paraId="4D4CF0F9">
      <w:pPr>
        <w:keepNext w:val="0"/>
        <w:keepLines w:val="0"/>
        <w:pageBreakBefore w:val="0"/>
        <w:widowControl/>
        <w:suppressLineNumbers w:val="0"/>
        <w:kinsoku/>
        <w:wordWrap/>
        <w:overflowPunct/>
        <w:topLinePunct w:val="0"/>
        <w:autoSpaceDE/>
        <w:autoSpaceDN/>
        <w:bidi w:val="0"/>
        <w:adjustRightInd/>
        <w:snapToGrid/>
        <w:spacing w:line="300" w:lineRule="exact"/>
        <w:ind w:firstLine="434" w:firstLineChars="200"/>
        <w:jc w:val="both"/>
        <w:textAlignment w:val="center"/>
        <w:rPr>
          <w:rFonts w:hint="eastAsia" w:ascii="黑体" w:hAnsi="黑体" w:eastAsia="黑体" w:cs="黑体"/>
          <w:color w:val="000000"/>
          <w:sz w:val="32"/>
          <w:szCs w:val="32"/>
        </w:rPr>
      </w:pPr>
      <w:r>
        <w:rPr>
          <w:rFonts w:hint="eastAsia" w:ascii="仿宋_GB2312" w:hAnsi="仿宋_GB2312" w:eastAsia="仿宋_GB2312" w:cs="仿宋_GB2312"/>
          <w:i w:val="0"/>
          <w:iCs w:val="0"/>
          <w:color w:val="auto"/>
          <w:kern w:val="0"/>
          <w:sz w:val="24"/>
          <w:szCs w:val="24"/>
          <w:u w:val="none"/>
          <w:lang w:val="en-US" w:eastAsia="zh-CN" w:bidi="ar"/>
        </w:rPr>
        <w:t>2．认为应予废止的请详细填写“依据及理由”栏。</w:t>
      </w:r>
      <w:r>
        <w:rPr>
          <w:rFonts w:hint="eastAsia" w:ascii="仿宋_GB2312" w:hAnsi="仿宋_GB2312" w:eastAsia="仿宋_GB2312" w:cs="仿宋_GB2312"/>
          <w:color w:val="000000"/>
          <w:sz w:val="32"/>
          <w:szCs w:val="32"/>
        </w:rPr>
        <w:br w:type="page"/>
      </w:r>
    </w:p>
    <w:p w14:paraId="584B7B01">
      <w:pPr>
        <w:keepNext w:val="0"/>
        <w:keepLines w:val="0"/>
        <w:pageBreakBefore w:val="0"/>
        <w:widowControl w:val="0"/>
        <w:kinsoku/>
        <w:wordWrap/>
        <w:overflowPunct/>
        <w:topLinePunct w:val="0"/>
        <w:autoSpaceDE/>
        <w:autoSpaceDN/>
        <w:bidi w:val="0"/>
        <w:adjustRightInd/>
        <w:snapToGrid/>
        <w:spacing w:line="560" w:lineRule="exact"/>
        <w:jc w:val="center"/>
        <w:textAlignment w:val="auto"/>
      </w:pPr>
      <w:r>
        <w:rPr>
          <w:rFonts w:hint="eastAsia" w:ascii="黑体" w:hAnsi="黑体" w:eastAsia="黑体" w:cs="黑体"/>
          <w:color w:val="000000"/>
          <w:sz w:val="44"/>
          <w:szCs w:val="44"/>
        </w:rPr>
        <w:t>拟失效</w:t>
      </w:r>
      <w:r>
        <w:rPr>
          <w:rFonts w:hint="eastAsia" w:ascii="黑体" w:hAnsi="黑体" w:eastAsia="黑体" w:cs="黑体"/>
          <w:color w:val="000000"/>
          <w:sz w:val="44"/>
          <w:szCs w:val="44"/>
          <w:lang w:eastAsia="zh-CN"/>
        </w:rPr>
        <w:t>县</w:t>
      </w:r>
      <w:r>
        <w:rPr>
          <w:rFonts w:hint="eastAsia" w:ascii="黑体" w:hAnsi="黑体" w:eastAsia="黑体" w:cs="黑体"/>
          <w:color w:val="000000"/>
          <w:sz w:val="44"/>
          <w:szCs w:val="44"/>
        </w:rPr>
        <w:t>政府行政规范性文件目录</w:t>
      </w:r>
    </w:p>
    <w:tbl>
      <w:tblPr>
        <w:tblStyle w:val="6"/>
        <w:tblW w:w="1460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6"/>
        <w:gridCol w:w="3100"/>
        <w:gridCol w:w="2173"/>
        <w:gridCol w:w="1866"/>
        <w:gridCol w:w="5250"/>
        <w:gridCol w:w="1417"/>
      </w:tblGrid>
      <w:tr w14:paraId="20B0E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96" w:type="dxa"/>
            <w:tcBorders>
              <w:top w:val="single" w:color="auto" w:sz="4" w:space="0"/>
              <w:left w:val="single" w:color="auto" w:sz="4" w:space="0"/>
              <w:bottom w:val="single" w:color="auto" w:sz="4" w:space="0"/>
              <w:right w:val="single" w:color="auto" w:sz="4" w:space="0"/>
            </w:tcBorders>
            <w:noWrap w:val="0"/>
            <w:vAlign w:val="center"/>
          </w:tcPr>
          <w:p w14:paraId="7180718F">
            <w:pPr>
              <w:spacing w:line="400" w:lineRule="exact"/>
              <w:jc w:val="center"/>
              <w:rPr>
                <w:rFonts w:hint="eastAsia" w:ascii="黑体" w:hAnsi="黑体" w:eastAsia="黑体" w:cs="黑体"/>
                <w:color w:val="000000"/>
                <w:sz w:val="28"/>
                <w:szCs w:val="28"/>
              </w:rPr>
            </w:pPr>
            <w:r>
              <w:rPr>
                <w:rFonts w:hint="eastAsia" w:ascii="黑体" w:hAnsi="黑体" w:eastAsia="黑体" w:cs="黑体"/>
                <w:color w:val="000000"/>
                <w:sz w:val="28"/>
                <w:szCs w:val="28"/>
              </w:rPr>
              <w:t>序号</w:t>
            </w:r>
          </w:p>
        </w:tc>
        <w:tc>
          <w:tcPr>
            <w:tcW w:w="3100" w:type="dxa"/>
            <w:tcBorders>
              <w:top w:val="single" w:color="auto" w:sz="4" w:space="0"/>
              <w:left w:val="single" w:color="auto" w:sz="4" w:space="0"/>
              <w:bottom w:val="single" w:color="auto" w:sz="4" w:space="0"/>
              <w:right w:val="single" w:color="auto" w:sz="4" w:space="0"/>
            </w:tcBorders>
            <w:noWrap w:val="0"/>
            <w:vAlign w:val="center"/>
          </w:tcPr>
          <w:p w14:paraId="5CBAF97C">
            <w:pPr>
              <w:spacing w:line="400" w:lineRule="exact"/>
              <w:jc w:val="center"/>
              <w:rPr>
                <w:rFonts w:hint="eastAsia" w:ascii="黑体" w:hAnsi="黑体" w:eastAsia="黑体" w:cs="黑体"/>
                <w:color w:val="000000"/>
                <w:sz w:val="28"/>
                <w:szCs w:val="28"/>
              </w:rPr>
            </w:pPr>
            <w:r>
              <w:rPr>
                <w:rFonts w:hint="eastAsia" w:ascii="黑体" w:hAnsi="黑体" w:eastAsia="黑体" w:cs="黑体"/>
                <w:color w:val="000000"/>
                <w:sz w:val="28"/>
                <w:szCs w:val="28"/>
              </w:rPr>
              <w:t>文件名称</w:t>
            </w:r>
          </w:p>
        </w:tc>
        <w:tc>
          <w:tcPr>
            <w:tcW w:w="2173" w:type="dxa"/>
            <w:tcBorders>
              <w:top w:val="single" w:color="auto" w:sz="4" w:space="0"/>
              <w:left w:val="single" w:color="auto" w:sz="4" w:space="0"/>
              <w:bottom w:val="single" w:color="auto" w:sz="4" w:space="0"/>
              <w:right w:val="single" w:color="auto" w:sz="4" w:space="0"/>
            </w:tcBorders>
            <w:noWrap w:val="0"/>
            <w:vAlign w:val="center"/>
          </w:tcPr>
          <w:p w14:paraId="4A392AC9">
            <w:pPr>
              <w:spacing w:line="400" w:lineRule="exact"/>
              <w:jc w:val="center"/>
              <w:rPr>
                <w:rFonts w:hint="eastAsia" w:ascii="黑体" w:hAnsi="黑体" w:eastAsia="黑体" w:cs="黑体"/>
                <w:color w:val="000000"/>
                <w:sz w:val="28"/>
                <w:szCs w:val="28"/>
              </w:rPr>
            </w:pPr>
            <w:r>
              <w:rPr>
                <w:rFonts w:hint="eastAsia" w:ascii="黑体" w:hAnsi="黑体" w:eastAsia="黑体" w:cs="黑体"/>
                <w:color w:val="000000"/>
                <w:sz w:val="28"/>
                <w:szCs w:val="28"/>
              </w:rPr>
              <w:t>文号</w:t>
            </w:r>
          </w:p>
        </w:tc>
        <w:tc>
          <w:tcPr>
            <w:tcW w:w="1866" w:type="dxa"/>
            <w:tcBorders>
              <w:top w:val="single" w:color="auto" w:sz="4" w:space="0"/>
              <w:left w:val="single" w:color="auto" w:sz="4" w:space="0"/>
              <w:bottom w:val="single" w:color="auto" w:sz="4" w:space="0"/>
              <w:right w:val="single" w:color="auto" w:sz="4" w:space="0"/>
            </w:tcBorders>
            <w:noWrap w:val="0"/>
            <w:vAlign w:val="center"/>
          </w:tcPr>
          <w:p w14:paraId="097047DD">
            <w:pPr>
              <w:spacing w:line="400" w:lineRule="exact"/>
              <w:jc w:val="center"/>
              <w:rPr>
                <w:rFonts w:hint="eastAsia" w:ascii="黑体" w:hAnsi="黑体" w:eastAsia="黑体" w:cs="黑体"/>
                <w:color w:val="000000"/>
                <w:sz w:val="28"/>
                <w:szCs w:val="28"/>
              </w:rPr>
            </w:pPr>
            <w:r>
              <w:rPr>
                <w:rFonts w:hint="eastAsia" w:ascii="黑体" w:hAnsi="黑体" w:eastAsia="黑体" w:cs="黑体"/>
                <w:color w:val="000000"/>
                <w:sz w:val="28"/>
                <w:szCs w:val="28"/>
              </w:rPr>
              <w:t>发布日期</w:t>
            </w:r>
          </w:p>
        </w:tc>
        <w:tc>
          <w:tcPr>
            <w:tcW w:w="5250" w:type="dxa"/>
            <w:tcBorders>
              <w:top w:val="single" w:color="auto" w:sz="4" w:space="0"/>
              <w:left w:val="single" w:color="auto" w:sz="4" w:space="0"/>
              <w:bottom w:val="single" w:color="auto" w:sz="4" w:space="0"/>
              <w:right w:val="single" w:color="auto" w:sz="4" w:space="0"/>
            </w:tcBorders>
            <w:noWrap w:val="0"/>
            <w:vAlign w:val="center"/>
          </w:tcPr>
          <w:p w14:paraId="0690AA90">
            <w:pPr>
              <w:spacing w:line="400" w:lineRule="exact"/>
              <w:jc w:val="center"/>
              <w:rPr>
                <w:rFonts w:hint="eastAsia" w:ascii="黑体" w:hAnsi="黑体" w:eastAsia="黑体" w:cs="黑体"/>
                <w:color w:val="000000"/>
                <w:sz w:val="28"/>
                <w:szCs w:val="28"/>
              </w:rPr>
            </w:pPr>
            <w:r>
              <w:rPr>
                <w:rFonts w:hint="eastAsia" w:ascii="黑体" w:hAnsi="黑体" w:eastAsia="黑体" w:cs="黑体"/>
                <w:color w:val="000000"/>
                <w:sz w:val="28"/>
                <w:szCs w:val="28"/>
              </w:rPr>
              <w:t>依据及理由</w:t>
            </w:r>
          </w:p>
        </w:tc>
        <w:tc>
          <w:tcPr>
            <w:tcW w:w="1417" w:type="dxa"/>
            <w:tcBorders>
              <w:top w:val="single" w:color="auto" w:sz="4" w:space="0"/>
              <w:left w:val="single" w:color="auto" w:sz="4" w:space="0"/>
              <w:bottom w:val="single" w:color="auto" w:sz="4" w:space="0"/>
              <w:right w:val="single" w:color="auto" w:sz="4" w:space="0"/>
            </w:tcBorders>
            <w:noWrap w:val="0"/>
            <w:vAlign w:val="center"/>
          </w:tcPr>
          <w:p w14:paraId="6D3FA066">
            <w:pPr>
              <w:spacing w:line="400" w:lineRule="exact"/>
              <w:jc w:val="center"/>
              <w:rPr>
                <w:rFonts w:hint="default" w:ascii="黑体" w:hAnsi="黑体" w:eastAsia="黑体" w:cs="黑体"/>
                <w:color w:val="000000"/>
                <w:sz w:val="28"/>
                <w:szCs w:val="28"/>
                <w:lang w:val="en-US" w:eastAsia="zh-CN"/>
              </w:rPr>
            </w:pPr>
            <w:r>
              <w:rPr>
                <w:rFonts w:hint="eastAsia" w:ascii="黑体" w:hAnsi="黑体" w:eastAsia="黑体" w:cs="黑体"/>
                <w:color w:val="000000"/>
                <w:sz w:val="28"/>
                <w:szCs w:val="28"/>
                <w:lang w:val="en-US" w:eastAsia="zh-CN"/>
              </w:rPr>
              <w:t>责任单位</w:t>
            </w:r>
          </w:p>
        </w:tc>
      </w:tr>
      <w:tr w14:paraId="6356B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9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4375E7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1</w:t>
            </w:r>
          </w:p>
        </w:tc>
        <w:tc>
          <w:tcPr>
            <w:tcW w:w="310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3361D16">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关于印发五河县国有建设用地批后监督管理办法（试行）的通知</w:t>
            </w:r>
          </w:p>
        </w:tc>
        <w:tc>
          <w:tcPr>
            <w:tcW w:w="217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28A4BC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五政办〔2012〕92号</w:t>
            </w:r>
          </w:p>
        </w:tc>
        <w:tc>
          <w:tcPr>
            <w:tcW w:w="186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83ABBB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2012年11月23日</w:t>
            </w:r>
          </w:p>
        </w:tc>
        <w:tc>
          <w:tcPr>
            <w:tcW w:w="525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37DA7CB">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拟失效；制定依据的文件《关于进一步推进节约集约用地的实施意见》（蚌政〔2012〕35号）已经蚌埠市人民政府《关于公布规章、规范性文件清理结果的通知》宣布失效。目前，我县执行《安徽省土地节约集约利用综合改革试点实施方案》。</w:t>
            </w:r>
          </w:p>
        </w:tc>
        <w:tc>
          <w:tcPr>
            <w:tcW w:w="1417" w:type="dxa"/>
            <w:tcBorders>
              <w:top w:val="single" w:color="auto" w:sz="4" w:space="0"/>
              <w:left w:val="single" w:color="auto" w:sz="4" w:space="0"/>
              <w:bottom w:val="single" w:color="auto" w:sz="4" w:space="0"/>
              <w:right w:val="single" w:color="auto" w:sz="4" w:space="0"/>
            </w:tcBorders>
            <w:noWrap w:val="0"/>
            <w:vAlign w:val="center"/>
          </w:tcPr>
          <w:p w14:paraId="504C59A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县自然资源和规划局</w:t>
            </w:r>
          </w:p>
        </w:tc>
      </w:tr>
      <w:tr w14:paraId="6A51A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96" w:type="dxa"/>
            <w:tcBorders>
              <w:top w:val="single" w:color="auto" w:sz="4" w:space="0"/>
              <w:left w:val="single" w:color="auto" w:sz="4" w:space="0"/>
              <w:bottom w:val="single" w:color="auto" w:sz="4" w:space="0"/>
              <w:right w:val="single" w:color="auto" w:sz="4" w:space="0"/>
            </w:tcBorders>
            <w:noWrap w:val="0"/>
            <w:vAlign w:val="center"/>
          </w:tcPr>
          <w:p w14:paraId="5B46E000">
            <w:pPr>
              <w:spacing w:line="400" w:lineRule="exact"/>
              <w:rPr>
                <w:rFonts w:hint="eastAsia" w:ascii="仿宋_GB2312" w:hAnsi="仿宋_GB2312" w:eastAsia="仿宋_GB2312" w:cs="仿宋_GB2312"/>
                <w:color w:val="000000"/>
                <w:sz w:val="24"/>
                <w:szCs w:val="24"/>
              </w:rPr>
            </w:pPr>
          </w:p>
        </w:tc>
        <w:tc>
          <w:tcPr>
            <w:tcW w:w="3100" w:type="dxa"/>
            <w:tcBorders>
              <w:top w:val="single" w:color="auto" w:sz="4" w:space="0"/>
              <w:left w:val="single" w:color="auto" w:sz="4" w:space="0"/>
              <w:bottom w:val="single" w:color="auto" w:sz="4" w:space="0"/>
              <w:right w:val="single" w:color="auto" w:sz="4" w:space="0"/>
            </w:tcBorders>
            <w:noWrap w:val="0"/>
            <w:vAlign w:val="center"/>
          </w:tcPr>
          <w:p w14:paraId="36757356">
            <w:pPr>
              <w:spacing w:line="400" w:lineRule="exact"/>
              <w:rPr>
                <w:rFonts w:hint="eastAsia" w:ascii="仿宋_GB2312" w:hAnsi="仿宋_GB2312" w:eastAsia="仿宋_GB2312" w:cs="仿宋_GB2312"/>
                <w:color w:val="000000"/>
                <w:sz w:val="24"/>
                <w:szCs w:val="24"/>
              </w:rPr>
            </w:pPr>
          </w:p>
        </w:tc>
        <w:tc>
          <w:tcPr>
            <w:tcW w:w="2173" w:type="dxa"/>
            <w:tcBorders>
              <w:top w:val="single" w:color="auto" w:sz="4" w:space="0"/>
              <w:left w:val="single" w:color="auto" w:sz="4" w:space="0"/>
              <w:bottom w:val="single" w:color="auto" w:sz="4" w:space="0"/>
              <w:right w:val="single" w:color="auto" w:sz="4" w:space="0"/>
            </w:tcBorders>
            <w:noWrap w:val="0"/>
            <w:vAlign w:val="center"/>
          </w:tcPr>
          <w:p w14:paraId="658D2DD1">
            <w:pPr>
              <w:spacing w:line="400" w:lineRule="exact"/>
              <w:rPr>
                <w:rFonts w:hint="eastAsia" w:ascii="仿宋_GB2312" w:hAnsi="仿宋_GB2312" w:eastAsia="仿宋_GB2312" w:cs="仿宋_GB2312"/>
                <w:color w:val="000000"/>
                <w:sz w:val="24"/>
                <w:szCs w:val="24"/>
              </w:rPr>
            </w:pPr>
          </w:p>
        </w:tc>
        <w:tc>
          <w:tcPr>
            <w:tcW w:w="1866" w:type="dxa"/>
            <w:tcBorders>
              <w:top w:val="single" w:color="auto" w:sz="4" w:space="0"/>
              <w:left w:val="single" w:color="auto" w:sz="4" w:space="0"/>
              <w:bottom w:val="single" w:color="auto" w:sz="4" w:space="0"/>
              <w:right w:val="single" w:color="auto" w:sz="4" w:space="0"/>
            </w:tcBorders>
            <w:noWrap w:val="0"/>
            <w:vAlign w:val="center"/>
          </w:tcPr>
          <w:p w14:paraId="36059041">
            <w:pPr>
              <w:spacing w:line="400" w:lineRule="exact"/>
              <w:rPr>
                <w:rFonts w:hint="eastAsia" w:ascii="仿宋_GB2312" w:hAnsi="仿宋_GB2312" w:eastAsia="仿宋_GB2312" w:cs="仿宋_GB2312"/>
                <w:color w:val="000000"/>
                <w:sz w:val="24"/>
                <w:szCs w:val="24"/>
              </w:rPr>
            </w:pPr>
          </w:p>
        </w:tc>
        <w:tc>
          <w:tcPr>
            <w:tcW w:w="5250" w:type="dxa"/>
            <w:tcBorders>
              <w:top w:val="single" w:color="auto" w:sz="4" w:space="0"/>
              <w:left w:val="single" w:color="auto" w:sz="4" w:space="0"/>
              <w:bottom w:val="single" w:color="auto" w:sz="4" w:space="0"/>
              <w:right w:val="single" w:color="auto" w:sz="4" w:space="0"/>
            </w:tcBorders>
            <w:noWrap w:val="0"/>
            <w:vAlign w:val="center"/>
          </w:tcPr>
          <w:p w14:paraId="786B2CD4">
            <w:pPr>
              <w:spacing w:line="400" w:lineRule="exact"/>
              <w:rPr>
                <w:rFonts w:hint="eastAsia" w:ascii="仿宋_GB2312" w:hAnsi="仿宋_GB2312" w:eastAsia="仿宋_GB2312" w:cs="仿宋_GB2312"/>
                <w:color w:val="000000"/>
                <w:sz w:val="24"/>
                <w:szCs w:val="24"/>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5ACDC2A1">
            <w:pPr>
              <w:spacing w:line="400" w:lineRule="exact"/>
              <w:rPr>
                <w:rFonts w:hint="eastAsia" w:ascii="仿宋_GB2312" w:hAnsi="仿宋_GB2312" w:eastAsia="仿宋_GB2312" w:cs="仿宋_GB2312"/>
                <w:color w:val="000000"/>
                <w:sz w:val="24"/>
                <w:szCs w:val="24"/>
              </w:rPr>
            </w:pPr>
          </w:p>
        </w:tc>
      </w:tr>
      <w:tr w14:paraId="5A433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96" w:type="dxa"/>
            <w:tcBorders>
              <w:top w:val="single" w:color="auto" w:sz="4" w:space="0"/>
              <w:left w:val="single" w:color="auto" w:sz="4" w:space="0"/>
              <w:bottom w:val="single" w:color="auto" w:sz="4" w:space="0"/>
              <w:right w:val="single" w:color="auto" w:sz="4" w:space="0"/>
            </w:tcBorders>
            <w:noWrap w:val="0"/>
            <w:vAlign w:val="center"/>
          </w:tcPr>
          <w:p w14:paraId="635119E6">
            <w:pPr>
              <w:spacing w:line="400" w:lineRule="exact"/>
              <w:rPr>
                <w:rFonts w:hint="eastAsia" w:ascii="仿宋_GB2312" w:hAnsi="仿宋_GB2312" w:eastAsia="仿宋_GB2312" w:cs="仿宋_GB2312"/>
                <w:color w:val="000000"/>
                <w:sz w:val="24"/>
                <w:szCs w:val="24"/>
              </w:rPr>
            </w:pPr>
          </w:p>
        </w:tc>
        <w:tc>
          <w:tcPr>
            <w:tcW w:w="3100" w:type="dxa"/>
            <w:tcBorders>
              <w:top w:val="single" w:color="auto" w:sz="4" w:space="0"/>
              <w:left w:val="single" w:color="auto" w:sz="4" w:space="0"/>
              <w:bottom w:val="single" w:color="auto" w:sz="4" w:space="0"/>
              <w:right w:val="single" w:color="auto" w:sz="4" w:space="0"/>
            </w:tcBorders>
            <w:noWrap w:val="0"/>
            <w:vAlign w:val="center"/>
          </w:tcPr>
          <w:p w14:paraId="3B49B363">
            <w:pPr>
              <w:spacing w:line="400" w:lineRule="exact"/>
              <w:rPr>
                <w:rFonts w:hint="eastAsia" w:ascii="仿宋_GB2312" w:hAnsi="仿宋_GB2312" w:eastAsia="仿宋_GB2312" w:cs="仿宋_GB2312"/>
                <w:color w:val="000000"/>
                <w:sz w:val="24"/>
                <w:szCs w:val="24"/>
              </w:rPr>
            </w:pPr>
          </w:p>
        </w:tc>
        <w:tc>
          <w:tcPr>
            <w:tcW w:w="2173" w:type="dxa"/>
            <w:tcBorders>
              <w:top w:val="single" w:color="auto" w:sz="4" w:space="0"/>
              <w:left w:val="single" w:color="auto" w:sz="4" w:space="0"/>
              <w:bottom w:val="single" w:color="auto" w:sz="4" w:space="0"/>
              <w:right w:val="single" w:color="auto" w:sz="4" w:space="0"/>
            </w:tcBorders>
            <w:noWrap w:val="0"/>
            <w:vAlign w:val="center"/>
          </w:tcPr>
          <w:p w14:paraId="23779B40">
            <w:pPr>
              <w:spacing w:line="400" w:lineRule="exact"/>
              <w:rPr>
                <w:rFonts w:hint="eastAsia" w:ascii="仿宋_GB2312" w:hAnsi="仿宋_GB2312" w:eastAsia="仿宋_GB2312" w:cs="仿宋_GB2312"/>
                <w:color w:val="000000"/>
                <w:sz w:val="24"/>
                <w:szCs w:val="24"/>
              </w:rPr>
            </w:pPr>
          </w:p>
        </w:tc>
        <w:tc>
          <w:tcPr>
            <w:tcW w:w="1866" w:type="dxa"/>
            <w:tcBorders>
              <w:top w:val="single" w:color="auto" w:sz="4" w:space="0"/>
              <w:left w:val="single" w:color="auto" w:sz="4" w:space="0"/>
              <w:bottom w:val="single" w:color="auto" w:sz="4" w:space="0"/>
              <w:right w:val="single" w:color="auto" w:sz="4" w:space="0"/>
            </w:tcBorders>
            <w:noWrap w:val="0"/>
            <w:vAlign w:val="center"/>
          </w:tcPr>
          <w:p w14:paraId="7F053783">
            <w:pPr>
              <w:spacing w:line="400" w:lineRule="exact"/>
              <w:rPr>
                <w:rFonts w:hint="eastAsia" w:ascii="仿宋_GB2312" w:hAnsi="仿宋_GB2312" w:eastAsia="仿宋_GB2312" w:cs="仿宋_GB2312"/>
                <w:color w:val="000000"/>
                <w:sz w:val="24"/>
                <w:szCs w:val="24"/>
              </w:rPr>
            </w:pPr>
          </w:p>
        </w:tc>
        <w:tc>
          <w:tcPr>
            <w:tcW w:w="5250" w:type="dxa"/>
            <w:tcBorders>
              <w:top w:val="single" w:color="auto" w:sz="4" w:space="0"/>
              <w:left w:val="single" w:color="auto" w:sz="4" w:space="0"/>
              <w:bottom w:val="single" w:color="auto" w:sz="4" w:space="0"/>
              <w:right w:val="single" w:color="auto" w:sz="4" w:space="0"/>
            </w:tcBorders>
            <w:noWrap w:val="0"/>
            <w:vAlign w:val="center"/>
          </w:tcPr>
          <w:p w14:paraId="42980796">
            <w:pPr>
              <w:spacing w:line="400" w:lineRule="exact"/>
              <w:rPr>
                <w:rFonts w:hint="eastAsia" w:ascii="仿宋_GB2312" w:hAnsi="仿宋_GB2312" w:eastAsia="仿宋_GB2312" w:cs="仿宋_GB2312"/>
                <w:color w:val="000000"/>
                <w:sz w:val="24"/>
                <w:szCs w:val="24"/>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3BF96E9F">
            <w:pPr>
              <w:spacing w:line="400" w:lineRule="exact"/>
              <w:rPr>
                <w:rFonts w:hint="eastAsia" w:ascii="仿宋_GB2312" w:hAnsi="仿宋_GB2312" w:eastAsia="仿宋_GB2312" w:cs="仿宋_GB2312"/>
                <w:color w:val="000000"/>
                <w:sz w:val="24"/>
                <w:szCs w:val="24"/>
              </w:rPr>
            </w:pPr>
          </w:p>
        </w:tc>
      </w:tr>
      <w:tr w14:paraId="7100A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96" w:type="dxa"/>
            <w:tcBorders>
              <w:top w:val="single" w:color="auto" w:sz="4" w:space="0"/>
              <w:left w:val="single" w:color="auto" w:sz="4" w:space="0"/>
              <w:bottom w:val="single" w:color="auto" w:sz="4" w:space="0"/>
              <w:right w:val="single" w:color="auto" w:sz="4" w:space="0"/>
            </w:tcBorders>
            <w:noWrap w:val="0"/>
            <w:vAlign w:val="center"/>
          </w:tcPr>
          <w:p w14:paraId="0C249DB3">
            <w:pPr>
              <w:spacing w:line="400" w:lineRule="exact"/>
              <w:rPr>
                <w:rFonts w:hint="eastAsia" w:ascii="仿宋_GB2312" w:hAnsi="仿宋_GB2312" w:eastAsia="仿宋_GB2312" w:cs="仿宋_GB2312"/>
                <w:color w:val="000000"/>
                <w:sz w:val="24"/>
                <w:szCs w:val="24"/>
              </w:rPr>
            </w:pPr>
          </w:p>
        </w:tc>
        <w:tc>
          <w:tcPr>
            <w:tcW w:w="3100" w:type="dxa"/>
            <w:tcBorders>
              <w:top w:val="single" w:color="auto" w:sz="4" w:space="0"/>
              <w:left w:val="single" w:color="auto" w:sz="4" w:space="0"/>
              <w:bottom w:val="single" w:color="auto" w:sz="4" w:space="0"/>
              <w:right w:val="single" w:color="auto" w:sz="4" w:space="0"/>
            </w:tcBorders>
            <w:noWrap w:val="0"/>
            <w:vAlign w:val="center"/>
          </w:tcPr>
          <w:p w14:paraId="451DDE2E">
            <w:pPr>
              <w:spacing w:line="400" w:lineRule="exact"/>
              <w:rPr>
                <w:rFonts w:hint="eastAsia" w:ascii="仿宋_GB2312" w:hAnsi="仿宋_GB2312" w:eastAsia="仿宋_GB2312" w:cs="仿宋_GB2312"/>
                <w:color w:val="000000"/>
                <w:sz w:val="24"/>
                <w:szCs w:val="24"/>
              </w:rPr>
            </w:pPr>
          </w:p>
        </w:tc>
        <w:tc>
          <w:tcPr>
            <w:tcW w:w="2173" w:type="dxa"/>
            <w:tcBorders>
              <w:top w:val="single" w:color="auto" w:sz="4" w:space="0"/>
              <w:left w:val="single" w:color="auto" w:sz="4" w:space="0"/>
              <w:bottom w:val="single" w:color="auto" w:sz="4" w:space="0"/>
              <w:right w:val="single" w:color="auto" w:sz="4" w:space="0"/>
            </w:tcBorders>
            <w:noWrap w:val="0"/>
            <w:vAlign w:val="center"/>
          </w:tcPr>
          <w:p w14:paraId="228EA53F">
            <w:pPr>
              <w:spacing w:line="400" w:lineRule="exact"/>
              <w:rPr>
                <w:rFonts w:hint="eastAsia" w:ascii="仿宋_GB2312" w:hAnsi="仿宋_GB2312" w:eastAsia="仿宋_GB2312" w:cs="仿宋_GB2312"/>
                <w:color w:val="000000"/>
                <w:sz w:val="24"/>
                <w:szCs w:val="24"/>
              </w:rPr>
            </w:pPr>
          </w:p>
        </w:tc>
        <w:tc>
          <w:tcPr>
            <w:tcW w:w="1866" w:type="dxa"/>
            <w:tcBorders>
              <w:top w:val="single" w:color="auto" w:sz="4" w:space="0"/>
              <w:left w:val="single" w:color="auto" w:sz="4" w:space="0"/>
              <w:bottom w:val="single" w:color="auto" w:sz="4" w:space="0"/>
              <w:right w:val="single" w:color="auto" w:sz="4" w:space="0"/>
            </w:tcBorders>
            <w:noWrap w:val="0"/>
            <w:vAlign w:val="center"/>
          </w:tcPr>
          <w:p w14:paraId="3C12C446">
            <w:pPr>
              <w:spacing w:line="400" w:lineRule="exact"/>
              <w:rPr>
                <w:rFonts w:hint="eastAsia" w:ascii="仿宋_GB2312" w:hAnsi="仿宋_GB2312" w:eastAsia="仿宋_GB2312" w:cs="仿宋_GB2312"/>
                <w:color w:val="000000"/>
                <w:sz w:val="24"/>
                <w:szCs w:val="24"/>
              </w:rPr>
            </w:pPr>
          </w:p>
        </w:tc>
        <w:tc>
          <w:tcPr>
            <w:tcW w:w="5250" w:type="dxa"/>
            <w:tcBorders>
              <w:top w:val="single" w:color="auto" w:sz="4" w:space="0"/>
              <w:left w:val="single" w:color="auto" w:sz="4" w:space="0"/>
              <w:bottom w:val="single" w:color="auto" w:sz="4" w:space="0"/>
              <w:right w:val="single" w:color="auto" w:sz="4" w:space="0"/>
            </w:tcBorders>
            <w:noWrap w:val="0"/>
            <w:vAlign w:val="center"/>
          </w:tcPr>
          <w:p w14:paraId="2F93DDEC">
            <w:pPr>
              <w:spacing w:line="400" w:lineRule="exact"/>
              <w:rPr>
                <w:rFonts w:hint="eastAsia" w:ascii="仿宋_GB2312" w:hAnsi="仿宋_GB2312" w:eastAsia="仿宋_GB2312" w:cs="仿宋_GB2312"/>
                <w:color w:val="000000"/>
                <w:sz w:val="24"/>
                <w:szCs w:val="24"/>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4456BD24">
            <w:pPr>
              <w:spacing w:line="400" w:lineRule="exact"/>
              <w:rPr>
                <w:rFonts w:hint="eastAsia" w:ascii="仿宋_GB2312" w:hAnsi="仿宋_GB2312" w:eastAsia="仿宋_GB2312" w:cs="仿宋_GB2312"/>
                <w:color w:val="000000"/>
                <w:sz w:val="24"/>
                <w:szCs w:val="24"/>
              </w:rPr>
            </w:pPr>
          </w:p>
        </w:tc>
      </w:tr>
    </w:tbl>
    <w:p w14:paraId="33F6B791">
      <w:pPr>
        <w:spacing w:line="600" w:lineRule="exact"/>
        <w:rPr>
          <w:rFonts w:ascii="黑体" w:hAnsi="黑体" w:eastAsia="黑体" w:cs="黑体"/>
          <w:color w:val="000000"/>
          <w:sz w:val="32"/>
          <w:szCs w:val="32"/>
        </w:rPr>
      </w:pPr>
    </w:p>
    <w:p w14:paraId="40004102">
      <w:pPr>
        <w:spacing w:line="600" w:lineRule="exact"/>
        <w:rPr>
          <w:rFonts w:ascii="黑体" w:hAnsi="黑体" w:eastAsia="黑体" w:cs="黑体"/>
          <w:color w:val="000000"/>
          <w:sz w:val="32"/>
          <w:szCs w:val="32"/>
        </w:rPr>
      </w:pPr>
    </w:p>
    <w:p w14:paraId="0332BF6A">
      <w:pPr>
        <w:spacing w:line="600" w:lineRule="exact"/>
        <w:rPr>
          <w:rFonts w:ascii="黑体" w:hAnsi="黑体" w:eastAsia="黑体" w:cs="黑体"/>
          <w:color w:val="000000"/>
          <w:sz w:val="32"/>
          <w:szCs w:val="32"/>
        </w:rPr>
      </w:pPr>
    </w:p>
    <w:p w14:paraId="26D14872">
      <w:pPr>
        <w:spacing w:line="600" w:lineRule="exact"/>
        <w:rPr>
          <w:rFonts w:hint="eastAsia" w:ascii="黑体" w:hAnsi="黑体" w:eastAsia="黑体" w:cs="黑体"/>
          <w:color w:val="000000"/>
          <w:sz w:val="32"/>
          <w:szCs w:val="32"/>
        </w:rPr>
      </w:pPr>
    </w:p>
    <w:p w14:paraId="42C07CDB">
      <w:pPr>
        <w:pStyle w:val="3"/>
        <w:rPr>
          <w:rFonts w:hint="eastAsia"/>
        </w:rPr>
      </w:pPr>
    </w:p>
    <w:p w14:paraId="344CB047">
      <w:pPr>
        <w:jc w:val="center"/>
        <w:rPr>
          <w:sz w:val="44"/>
          <w:szCs w:val="44"/>
        </w:rPr>
      </w:pPr>
      <w:r>
        <w:rPr>
          <w:rFonts w:hint="eastAsia" w:ascii="黑体" w:hAnsi="黑体" w:eastAsia="黑体" w:cs="黑体"/>
          <w:color w:val="000000"/>
          <w:sz w:val="44"/>
          <w:szCs w:val="44"/>
        </w:rPr>
        <w:t>拟修订</w:t>
      </w:r>
      <w:r>
        <w:rPr>
          <w:rFonts w:hint="eastAsia" w:ascii="黑体" w:hAnsi="黑体" w:eastAsia="黑体" w:cs="黑体"/>
          <w:color w:val="000000"/>
          <w:sz w:val="44"/>
          <w:szCs w:val="44"/>
          <w:lang w:eastAsia="zh-CN"/>
        </w:rPr>
        <w:t>县</w:t>
      </w:r>
      <w:r>
        <w:rPr>
          <w:rFonts w:hint="eastAsia" w:ascii="黑体" w:hAnsi="黑体" w:eastAsia="黑体" w:cs="黑体"/>
          <w:color w:val="000000"/>
          <w:sz w:val="44"/>
          <w:szCs w:val="44"/>
        </w:rPr>
        <w:t>政府行政规范性文件目录</w:t>
      </w:r>
    </w:p>
    <w:tbl>
      <w:tblPr>
        <w:tblStyle w:val="6"/>
        <w:tblW w:w="1460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6"/>
        <w:gridCol w:w="3100"/>
        <w:gridCol w:w="1864"/>
        <w:gridCol w:w="1816"/>
        <w:gridCol w:w="4200"/>
        <w:gridCol w:w="1400"/>
        <w:gridCol w:w="1426"/>
      </w:tblGrid>
      <w:tr w14:paraId="5D899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96" w:type="dxa"/>
            <w:tcBorders>
              <w:top w:val="single" w:color="auto" w:sz="4" w:space="0"/>
              <w:left w:val="single" w:color="auto" w:sz="4" w:space="0"/>
              <w:bottom w:val="single" w:color="auto" w:sz="4" w:space="0"/>
              <w:right w:val="single" w:color="auto" w:sz="4" w:space="0"/>
            </w:tcBorders>
            <w:noWrap w:val="0"/>
            <w:vAlign w:val="center"/>
          </w:tcPr>
          <w:p w14:paraId="19D9E0E1">
            <w:pPr>
              <w:spacing w:line="400" w:lineRule="exact"/>
              <w:jc w:val="center"/>
              <w:rPr>
                <w:rFonts w:hint="eastAsia" w:ascii="黑体" w:hAnsi="黑体" w:eastAsia="黑体" w:cs="黑体"/>
                <w:color w:val="000000"/>
                <w:sz w:val="28"/>
                <w:szCs w:val="28"/>
              </w:rPr>
            </w:pPr>
            <w:r>
              <w:rPr>
                <w:rFonts w:hint="eastAsia" w:ascii="黑体" w:hAnsi="黑体" w:eastAsia="黑体" w:cs="黑体"/>
                <w:color w:val="000000"/>
                <w:sz w:val="28"/>
                <w:szCs w:val="28"/>
              </w:rPr>
              <w:t>序号</w:t>
            </w:r>
          </w:p>
        </w:tc>
        <w:tc>
          <w:tcPr>
            <w:tcW w:w="3100" w:type="dxa"/>
            <w:tcBorders>
              <w:top w:val="single" w:color="auto" w:sz="4" w:space="0"/>
              <w:left w:val="single" w:color="auto" w:sz="4" w:space="0"/>
              <w:bottom w:val="single" w:color="auto" w:sz="4" w:space="0"/>
              <w:right w:val="single" w:color="auto" w:sz="4" w:space="0"/>
            </w:tcBorders>
            <w:noWrap w:val="0"/>
            <w:vAlign w:val="center"/>
          </w:tcPr>
          <w:p w14:paraId="4A336A35">
            <w:pPr>
              <w:spacing w:line="400" w:lineRule="exact"/>
              <w:jc w:val="center"/>
              <w:rPr>
                <w:rFonts w:hint="eastAsia" w:ascii="黑体" w:hAnsi="黑体" w:eastAsia="黑体" w:cs="黑体"/>
                <w:color w:val="000000"/>
                <w:sz w:val="28"/>
                <w:szCs w:val="28"/>
              </w:rPr>
            </w:pPr>
            <w:r>
              <w:rPr>
                <w:rFonts w:hint="eastAsia" w:ascii="黑体" w:hAnsi="黑体" w:eastAsia="黑体" w:cs="黑体"/>
                <w:color w:val="000000"/>
                <w:sz w:val="28"/>
                <w:szCs w:val="28"/>
              </w:rPr>
              <w:t>文件名称</w:t>
            </w:r>
          </w:p>
        </w:tc>
        <w:tc>
          <w:tcPr>
            <w:tcW w:w="1864" w:type="dxa"/>
            <w:tcBorders>
              <w:top w:val="single" w:color="auto" w:sz="4" w:space="0"/>
              <w:left w:val="single" w:color="auto" w:sz="4" w:space="0"/>
              <w:bottom w:val="single" w:color="auto" w:sz="4" w:space="0"/>
              <w:right w:val="single" w:color="auto" w:sz="4" w:space="0"/>
            </w:tcBorders>
            <w:noWrap w:val="0"/>
            <w:vAlign w:val="center"/>
          </w:tcPr>
          <w:p w14:paraId="03CCD662">
            <w:pPr>
              <w:spacing w:line="400" w:lineRule="exact"/>
              <w:jc w:val="center"/>
              <w:rPr>
                <w:rFonts w:hint="eastAsia" w:ascii="黑体" w:hAnsi="黑体" w:eastAsia="黑体" w:cs="黑体"/>
                <w:color w:val="000000"/>
                <w:sz w:val="28"/>
                <w:szCs w:val="28"/>
              </w:rPr>
            </w:pPr>
            <w:r>
              <w:rPr>
                <w:rFonts w:hint="eastAsia" w:ascii="黑体" w:hAnsi="黑体" w:eastAsia="黑体" w:cs="黑体"/>
                <w:color w:val="000000"/>
                <w:sz w:val="28"/>
                <w:szCs w:val="28"/>
              </w:rPr>
              <w:t>文号</w:t>
            </w:r>
          </w:p>
        </w:tc>
        <w:tc>
          <w:tcPr>
            <w:tcW w:w="1816" w:type="dxa"/>
            <w:tcBorders>
              <w:top w:val="single" w:color="auto" w:sz="4" w:space="0"/>
              <w:left w:val="single" w:color="auto" w:sz="4" w:space="0"/>
              <w:bottom w:val="single" w:color="auto" w:sz="4" w:space="0"/>
              <w:right w:val="single" w:color="auto" w:sz="4" w:space="0"/>
            </w:tcBorders>
            <w:noWrap w:val="0"/>
            <w:vAlign w:val="center"/>
          </w:tcPr>
          <w:p w14:paraId="43A4F1A9">
            <w:pPr>
              <w:spacing w:line="400" w:lineRule="exact"/>
              <w:jc w:val="center"/>
              <w:rPr>
                <w:rFonts w:hint="eastAsia" w:ascii="黑体" w:hAnsi="黑体" w:eastAsia="黑体" w:cs="黑体"/>
                <w:color w:val="000000"/>
                <w:sz w:val="28"/>
                <w:szCs w:val="28"/>
              </w:rPr>
            </w:pPr>
            <w:r>
              <w:rPr>
                <w:rFonts w:hint="eastAsia" w:ascii="黑体" w:hAnsi="黑体" w:eastAsia="黑体" w:cs="黑体"/>
                <w:color w:val="000000"/>
                <w:sz w:val="28"/>
                <w:szCs w:val="28"/>
              </w:rPr>
              <w:t>发布日期</w:t>
            </w:r>
          </w:p>
        </w:tc>
        <w:tc>
          <w:tcPr>
            <w:tcW w:w="4200" w:type="dxa"/>
            <w:tcBorders>
              <w:top w:val="single" w:color="auto" w:sz="4" w:space="0"/>
              <w:left w:val="single" w:color="auto" w:sz="4" w:space="0"/>
              <w:bottom w:val="single" w:color="auto" w:sz="4" w:space="0"/>
              <w:right w:val="single" w:color="auto" w:sz="4" w:space="0"/>
            </w:tcBorders>
            <w:noWrap w:val="0"/>
            <w:vAlign w:val="center"/>
          </w:tcPr>
          <w:p w14:paraId="6C5CC2EC">
            <w:pPr>
              <w:spacing w:line="400" w:lineRule="exact"/>
              <w:jc w:val="center"/>
              <w:rPr>
                <w:rFonts w:hint="eastAsia" w:ascii="黑体" w:hAnsi="黑体" w:eastAsia="黑体" w:cs="黑体"/>
                <w:color w:val="000000"/>
                <w:sz w:val="28"/>
                <w:szCs w:val="28"/>
              </w:rPr>
            </w:pPr>
            <w:r>
              <w:rPr>
                <w:rFonts w:hint="eastAsia" w:ascii="黑体" w:hAnsi="黑体" w:eastAsia="黑体" w:cs="黑体"/>
                <w:color w:val="000000"/>
                <w:sz w:val="28"/>
                <w:szCs w:val="28"/>
              </w:rPr>
              <w:t>依据及理由</w:t>
            </w:r>
          </w:p>
        </w:tc>
        <w:tc>
          <w:tcPr>
            <w:tcW w:w="1400" w:type="dxa"/>
            <w:tcBorders>
              <w:top w:val="single" w:color="auto" w:sz="4" w:space="0"/>
              <w:left w:val="single" w:color="auto" w:sz="4" w:space="0"/>
              <w:bottom w:val="single" w:color="auto" w:sz="4" w:space="0"/>
              <w:right w:val="single" w:color="auto" w:sz="4" w:space="0"/>
            </w:tcBorders>
            <w:noWrap w:val="0"/>
            <w:vAlign w:val="center"/>
          </w:tcPr>
          <w:p w14:paraId="5F314B8F">
            <w:pPr>
              <w:spacing w:line="400" w:lineRule="exact"/>
              <w:jc w:val="center"/>
              <w:rPr>
                <w:rFonts w:hint="eastAsia" w:ascii="黑体" w:hAnsi="黑体" w:eastAsia="黑体" w:cs="黑体"/>
                <w:color w:val="000000"/>
                <w:sz w:val="28"/>
                <w:szCs w:val="28"/>
              </w:rPr>
            </w:pPr>
            <w:r>
              <w:rPr>
                <w:rFonts w:hint="eastAsia" w:ascii="黑体" w:hAnsi="黑体" w:eastAsia="黑体" w:cs="黑体"/>
                <w:color w:val="000000"/>
                <w:sz w:val="28"/>
                <w:szCs w:val="28"/>
              </w:rPr>
              <w:t>修订完成时间</w:t>
            </w:r>
          </w:p>
        </w:tc>
        <w:tc>
          <w:tcPr>
            <w:tcW w:w="1426" w:type="dxa"/>
            <w:tcBorders>
              <w:top w:val="single" w:color="auto" w:sz="4" w:space="0"/>
              <w:left w:val="single" w:color="auto" w:sz="4" w:space="0"/>
              <w:bottom w:val="single" w:color="auto" w:sz="4" w:space="0"/>
              <w:right w:val="single" w:color="auto" w:sz="4" w:space="0"/>
            </w:tcBorders>
            <w:noWrap w:val="0"/>
            <w:vAlign w:val="center"/>
          </w:tcPr>
          <w:p w14:paraId="0C34F7B7">
            <w:pPr>
              <w:spacing w:line="400" w:lineRule="exact"/>
              <w:jc w:val="center"/>
              <w:rPr>
                <w:rFonts w:hint="default" w:ascii="黑体" w:hAnsi="黑体" w:eastAsia="黑体" w:cs="黑体"/>
                <w:color w:val="000000"/>
                <w:sz w:val="28"/>
                <w:szCs w:val="28"/>
                <w:lang w:val="en-US" w:eastAsia="zh-CN"/>
              </w:rPr>
            </w:pPr>
            <w:r>
              <w:rPr>
                <w:rFonts w:hint="eastAsia" w:ascii="黑体" w:hAnsi="黑体" w:eastAsia="黑体" w:cs="黑体"/>
                <w:color w:val="000000"/>
                <w:sz w:val="28"/>
                <w:szCs w:val="28"/>
                <w:lang w:val="en-US" w:eastAsia="zh-CN"/>
              </w:rPr>
              <w:t>责任单位</w:t>
            </w:r>
          </w:p>
        </w:tc>
      </w:tr>
      <w:tr w14:paraId="3AFCA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8001CFE">
            <w:pPr>
              <w:keepNext w:val="0"/>
              <w:keepLines w:val="0"/>
              <w:pageBreakBefore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w:t>
            </w:r>
          </w:p>
        </w:tc>
        <w:tc>
          <w:tcPr>
            <w:tcW w:w="310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AA91D96">
            <w:pPr>
              <w:keepNext w:val="0"/>
              <w:keepLines w:val="0"/>
              <w:pageBreakBefore w:val="0"/>
              <w:kinsoku/>
              <w:wordWrap/>
              <w:overflowPunct/>
              <w:topLinePunct w:val="0"/>
              <w:autoSpaceDE/>
              <w:autoSpaceDN/>
              <w:bidi w:val="0"/>
              <w:adjustRightInd/>
              <w:snapToGrid/>
              <w:spacing w:line="300" w:lineRule="exact"/>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关于印发五河县乡镇残疾人专职委员管理办法（暂行）的通知</w:t>
            </w:r>
          </w:p>
        </w:tc>
        <w:tc>
          <w:tcPr>
            <w:tcW w:w="186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A226A2B">
            <w:pPr>
              <w:keepNext w:val="0"/>
              <w:keepLines w:val="0"/>
              <w:pageBreakBefore w:val="0"/>
              <w:kinsoku/>
              <w:wordWrap/>
              <w:overflowPunct/>
              <w:topLinePunct w:val="0"/>
              <w:autoSpaceDE/>
              <w:autoSpaceDN/>
              <w:bidi w:val="0"/>
              <w:adjustRightInd/>
              <w:snapToGrid/>
              <w:spacing w:line="300" w:lineRule="exact"/>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五政办〔2010〕22号</w:t>
            </w:r>
          </w:p>
        </w:tc>
        <w:tc>
          <w:tcPr>
            <w:tcW w:w="181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B0CD0F3">
            <w:pPr>
              <w:keepNext w:val="0"/>
              <w:keepLines w:val="0"/>
              <w:pageBreakBefore w:val="0"/>
              <w:kinsoku/>
              <w:wordWrap/>
              <w:overflowPunct/>
              <w:topLinePunct w:val="0"/>
              <w:autoSpaceDE/>
              <w:autoSpaceDN/>
              <w:bidi w:val="0"/>
              <w:adjustRightInd/>
              <w:snapToGrid/>
              <w:spacing w:line="300" w:lineRule="exact"/>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2010年3月16日</w:t>
            </w:r>
          </w:p>
        </w:tc>
        <w:tc>
          <w:tcPr>
            <w:tcW w:w="420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AAA22C4">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拟修订；根据《安徽省乡镇(街道)、社区(村)残疾人专职委员管理办法(试行)》文件， 目前我县专职委员承担基层2.2万余名残疾人生活保障、社会救助、康复、托养、就学就业、无障碍等工作，任务繁重，需要对专职委员进行规范化管理，文件需进一步修改。县残联已拟定《五河县乡镇残疾人专职委员管理办法》，已征求各单位意见，通过合法性审查，待报请政府常务会议研究通过后，予以正式印发。</w:t>
            </w:r>
          </w:p>
        </w:tc>
        <w:tc>
          <w:tcPr>
            <w:tcW w:w="140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86F0871">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2026年12月底前</w:t>
            </w:r>
          </w:p>
        </w:tc>
        <w:tc>
          <w:tcPr>
            <w:tcW w:w="142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FECC1C7">
            <w:pPr>
              <w:keepNext w:val="0"/>
              <w:keepLines w:val="0"/>
              <w:pageBreakBefore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县残疾人联合会</w:t>
            </w:r>
          </w:p>
        </w:tc>
      </w:tr>
      <w:tr w14:paraId="6F475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9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09F1944">
            <w:pPr>
              <w:keepNext w:val="0"/>
              <w:keepLines w:val="0"/>
              <w:pageBreakBefore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lang w:val="en-US" w:eastAsia="zh-CN"/>
              </w:rPr>
              <w:t>2</w:t>
            </w:r>
          </w:p>
        </w:tc>
        <w:tc>
          <w:tcPr>
            <w:tcW w:w="310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41FF157">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关于印发五河县城区生活垃圾处理费征收暂行办法的通知</w:t>
            </w:r>
          </w:p>
        </w:tc>
        <w:tc>
          <w:tcPr>
            <w:tcW w:w="186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5BBB4E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五政办〔2005〕20号</w:t>
            </w:r>
          </w:p>
        </w:tc>
        <w:tc>
          <w:tcPr>
            <w:tcW w:w="181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A45FB7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2005年4月8日</w:t>
            </w:r>
          </w:p>
        </w:tc>
        <w:tc>
          <w:tcPr>
            <w:tcW w:w="4200" w:type="dxa"/>
            <w:tcBorders>
              <w:top w:val="single" w:color="auto" w:sz="4" w:space="0"/>
              <w:left w:val="single" w:color="auto" w:sz="4" w:space="0"/>
              <w:bottom w:val="single" w:color="auto" w:sz="4" w:space="0"/>
              <w:right w:val="single" w:color="auto" w:sz="4" w:space="0"/>
            </w:tcBorders>
            <w:noWrap w:val="0"/>
            <w:vAlign w:val="center"/>
          </w:tcPr>
          <w:p w14:paraId="175A48C2">
            <w:pPr>
              <w:keepNext w:val="0"/>
              <w:keepLines w:val="0"/>
              <w:pageBreakBefore w:val="0"/>
              <w:kinsoku/>
              <w:wordWrap/>
              <w:overflowPunct/>
              <w:topLinePunct w:val="0"/>
              <w:autoSpaceDE/>
              <w:autoSpaceDN/>
              <w:bidi w:val="0"/>
              <w:adjustRightInd/>
              <w:snapToGrid/>
              <w:spacing w:line="300" w:lineRule="exact"/>
              <w:rPr>
                <w:rFonts w:hint="default"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拟修订；该文件制定于2005年，距今已久，其征收标准、方式和范围已滞后于当前经济社会发展水平和管理实际，为适应新发展要求，保障环卫事业可持续发展，应予以修订完善。</w:t>
            </w:r>
          </w:p>
        </w:tc>
        <w:tc>
          <w:tcPr>
            <w:tcW w:w="140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70CE579">
            <w:pPr>
              <w:keepNext w:val="0"/>
              <w:keepLines w:val="0"/>
              <w:pageBreakBefore w:val="0"/>
              <w:kinsoku/>
              <w:wordWrap/>
              <w:overflowPunct/>
              <w:topLinePunct w:val="0"/>
              <w:autoSpaceDE/>
              <w:autoSpaceDN/>
              <w:bidi w:val="0"/>
              <w:adjustRightInd/>
              <w:snapToGrid/>
              <w:spacing w:line="300" w:lineRule="exact"/>
              <w:jc w:val="both"/>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2026年12月底前</w:t>
            </w:r>
          </w:p>
        </w:tc>
        <w:tc>
          <w:tcPr>
            <w:tcW w:w="142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9DDEB0F">
            <w:pPr>
              <w:keepNext w:val="0"/>
              <w:keepLines w:val="0"/>
              <w:pageBreakBefore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县住房和城乡建设局</w:t>
            </w:r>
          </w:p>
        </w:tc>
      </w:tr>
    </w:tbl>
    <w:p w14:paraId="429F2E0C">
      <w:pPr>
        <w:spacing w:line="600" w:lineRule="exact"/>
        <w:rPr>
          <w:rFonts w:hint="eastAsia" w:ascii="黑体" w:hAnsi="黑体" w:eastAsia="黑体" w:cs="黑体"/>
          <w:color w:val="000000"/>
          <w:sz w:val="32"/>
          <w:szCs w:val="32"/>
          <w:lang w:eastAsia="zh-CN"/>
        </w:rPr>
      </w:pPr>
      <w:r>
        <w:rPr>
          <w:rFonts w:hint="eastAsia" w:ascii="仿宋_GB2312" w:hAnsi="仿宋_GB2312" w:eastAsia="仿宋_GB2312" w:cs="仿宋_GB2312"/>
          <w:color w:val="000000"/>
          <w:sz w:val="32"/>
          <w:szCs w:val="32"/>
        </w:rPr>
        <w:br w:type="page"/>
      </w:r>
    </w:p>
    <w:p w14:paraId="67D5AC7C">
      <w:pPr>
        <w:jc w:val="center"/>
        <w:rPr>
          <w:sz w:val="44"/>
          <w:szCs w:val="44"/>
        </w:rPr>
      </w:pPr>
      <w:r>
        <w:rPr>
          <w:rFonts w:hint="eastAsia" w:ascii="黑体" w:hAnsi="黑体" w:eastAsia="黑体" w:cs="黑体"/>
          <w:color w:val="000000"/>
          <w:sz w:val="44"/>
          <w:szCs w:val="44"/>
          <w:lang w:eastAsia="zh-CN"/>
        </w:rPr>
        <w:t>拟继续有效县</w:t>
      </w:r>
      <w:r>
        <w:rPr>
          <w:rFonts w:hint="eastAsia" w:ascii="黑体" w:hAnsi="黑体" w:eastAsia="黑体" w:cs="黑体"/>
          <w:color w:val="000000"/>
          <w:sz w:val="44"/>
          <w:szCs w:val="44"/>
        </w:rPr>
        <w:t>政府</w:t>
      </w:r>
      <w:r>
        <w:rPr>
          <w:rFonts w:hint="eastAsia" w:ascii="黑体" w:hAnsi="黑体" w:eastAsia="黑体" w:cs="黑体"/>
          <w:color w:val="000000"/>
          <w:sz w:val="44"/>
          <w:szCs w:val="44"/>
          <w:lang w:eastAsia="zh-CN"/>
        </w:rPr>
        <w:t>行政规范性文件目录</w:t>
      </w:r>
    </w:p>
    <w:tbl>
      <w:tblPr>
        <w:tblStyle w:val="6"/>
        <w:tblW w:w="1460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6"/>
        <w:gridCol w:w="7139"/>
        <w:gridCol w:w="2584"/>
        <w:gridCol w:w="2141"/>
        <w:gridCol w:w="1942"/>
      </w:tblGrid>
      <w:tr w14:paraId="226EF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96" w:type="dxa"/>
            <w:tcBorders>
              <w:top w:val="single" w:color="auto" w:sz="4" w:space="0"/>
              <w:left w:val="single" w:color="auto" w:sz="4" w:space="0"/>
              <w:bottom w:val="single" w:color="auto" w:sz="4" w:space="0"/>
              <w:right w:val="single" w:color="auto" w:sz="4" w:space="0"/>
            </w:tcBorders>
            <w:noWrap w:val="0"/>
            <w:vAlign w:val="center"/>
          </w:tcPr>
          <w:p w14:paraId="23E77471">
            <w:pPr>
              <w:spacing w:line="400" w:lineRule="exact"/>
              <w:jc w:val="center"/>
              <w:rPr>
                <w:rFonts w:hint="eastAsia" w:ascii="黑体" w:hAnsi="黑体" w:eastAsia="黑体" w:cs="黑体"/>
                <w:color w:val="000000"/>
                <w:sz w:val="28"/>
                <w:szCs w:val="28"/>
              </w:rPr>
            </w:pPr>
            <w:r>
              <w:rPr>
                <w:rFonts w:hint="eastAsia" w:ascii="黑体" w:hAnsi="黑体" w:eastAsia="黑体" w:cs="黑体"/>
                <w:color w:val="000000"/>
                <w:sz w:val="28"/>
                <w:szCs w:val="28"/>
              </w:rPr>
              <w:t>序号</w:t>
            </w:r>
          </w:p>
        </w:tc>
        <w:tc>
          <w:tcPr>
            <w:tcW w:w="7139" w:type="dxa"/>
            <w:tcBorders>
              <w:top w:val="single" w:color="auto" w:sz="4" w:space="0"/>
              <w:left w:val="single" w:color="auto" w:sz="4" w:space="0"/>
              <w:bottom w:val="single" w:color="auto" w:sz="4" w:space="0"/>
              <w:right w:val="single" w:color="auto" w:sz="4" w:space="0"/>
            </w:tcBorders>
            <w:noWrap w:val="0"/>
            <w:vAlign w:val="center"/>
          </w:tcPr>
          <w:p w14:paraId="48D46D4A">
            <w:pPr>
              <w:spacing w:line="400" w:lineRule="exact"/>
              <w:jc w:val="center"/>
              <w:rPr>
                <w:rFonts w:hint="eastAsia" w:ascii="黑体" w:hAnsi="黑体" w:eastAsia="黑体" w:cs="黑体"/>
                <w:color w:val="000000"/>
                <w:sz w:val="28"/>
                <w:szCs w:val="28"/>
              </w:rPr>
            </w:pPr>
            <w:r>
              <w:rPr>
                <w:rFonts w:hint="eastAsia" w:ascii="黑体" w:hAnsi="黑体" w:eastAsia="黑体" w:cs="黑体"/>
                <w:color w:val="000000"/>
                <w:sz w:val="28"/>
                <w:szCs w:val="28"/>
              </w:rPr>
              <w:t>文件名称</w:t>
            </w:r>
          </w:p>
        </w:tc>
        <w:tc>
          <w:tcPr>
            <w:tcW w:w="2584" w:type="dxa"/>
            <w:tcBorders>
              <w:top w:val="single" w:color="auto" w:sz="4" w:space="0"/>
              <w:left w:val="single" w:color="auto" w:sz="4" w:space="0"/>
              <w:bottom w:val="single" w:color="auto" w:sz="4" w:space="0"/>
              <w:right w:val="single" w:color="auto" w:sz="4" w:space="0"/>
            </w:tcBorders>
            <w:noWrap w:val="0"/>
            <w:vAlign w:val="center"/>
          </w:tcPr>
          <w:p w14:paraId="794CE1B4">
            <w:pPr>
              <w:spacing w:line="400" w:lineRule="exact"/>
              <w:jc w:val="center"/>
              <w:rPr>
                <w:rFonts w:hint="eastAsia" w:ascii="黑体" w:hAnsi="黑体" w:eastAsia="黑体" w:cs="黑体"/>
                <w:color w:val="000000"/>
                <w:sz w:val="28"/>
                <w:szCs w:val="28"/>
              </w:rPr>
            </w:pPr>
            <w:r>
              <w:rPr>
                <w:rFonts w:hint="eastAsia" w:ascii="黑体" w:hAnsi="黑体" w:eastAsia="黑体" w:cs="黑体"/>
                <w:color w:val="000000"/>
                <w:sz w:val="28"/>
                <w:szCs w:val="28"/>
              </w:rPr>
              <w:t>文号</w:t>
            </w:r>
          </w:p>
        </w:tc>
        <w:tc>
          <w:tcPr>
            <w:tcW w:w="2141" w:type="dxa"/>
            <w:tcBorders>
              <w:top w:val="single" w:color="auto" w:sz="4" w:space="0"/>
              <w:left w:val="single" w:color="auto" w:sz="4" w:space="0"/>
              <w:bottom w:val="single" w:color="auto" w:sz="4" w:space="0"/>
              <w:right w:val="single" w:color="auto" w:sz="4" w:space="0"/>
            </w:tcBorders>
            <w:noWrap w:val="0"/>
            <w:vAlign w:val="center"/>
          </w:tcPr>
          <w:p w14:paraId="54E3AECB">
            <w:pPr>
              <w:spacing w:line="400" w:lineRule="exact"/>
              <w:jc w:val="center"/>
              <w:rPr>
                <w:rFonts w:hint="eastAsia" w:ascii="黑体" w:hAnsi="黑体" w:eastAsia="黑体" w:cs="黑体"/>
                <w:color w:val="000000"/>
                <w:sz w:val="28"/>
                <w:szCs w:val="28"/>
              </w:rPr>
            </w:pPr>
            <w:r>
              <w:rPr>
                <w:rFonts w:hint="eastAsia" w:ascii="黑体" w:hAnsi="黑体" w:eastAsia="黑体" w:cs="黑体"/>
                <w:color w:val="000000"/>
                <w:sz w:val="28"/>
                <w:szCs w:val="28"/>
              </w:rPr>
              <w:t>发布日期</w:t>
            </w:r>
          </w:p>
        </w:tc>
        <w:tc>
          <w:tcPr>
            <w:tcW w:w="1942" w:type="dxa"/>
            <w:tcBorders>
              <w:top w:val="single" w:color="auto" w:sz="4" w:space="0"/>
              <w:left w:val="single" w:color="auto" w:sz="4" w:space="0"/>
              <w:bottom w:val="single" w:color="auto" w:sz="4" w:space="0"/>
              <w:right w:val="single" w:color="auto" w:sz="4" w:space="0"/>
            </w:tcBorders>
            <w:noWrap w:val="0"/>
            <w:vAlign w:val="center"/>
          </w:tcPr>
          <w:p w14:paraId="5D5A5087">
            <w:pPr>
              <w:spacing w:line="400" w:lineRule="exact"/>
              <w:jc w:val="center"/>
              <w:rPr>
                <w:rFonts w:hint="default" w:ascii="黑体" w:hAnsi="黑体" w:eastAsia="黑体" w:cs="黑体"/>
                <w:color w:val="000000"/>
                <w:sz w:val="28"/>
                <w:szCs w:val="28"/>
                <w:lang w:val="en-US" w:eastAsia="zh-CN"/>
              </w:rPr>
            </w:pPr>
            <w:r>
              <w:rPr>
                <w:rFonts w:hint="eastAsia" w:ascii="黑体" w:hAnsi="黑体" w:eastAsia="黑体" w:cs="黑体"/>
                <w:color w:val="000000"/>
                <w:sz w:val="28"/>
                <w:szCs w:val="28"/>
                <w:lang w:val="en-US" w:eastAsia="zh-CN"/>
              </w:rPr>
              <w:t>责任单位</w:t>
            </w:r>
          </w:p>
        </w:tc>
      </w:tr>
      <w:tr w14:paraId="227E5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9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64F243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1</w:t>
            </w:r>
          </w:p>
        </w:tc>
        <w:tc>
          <w:tcPr>
            <w:tcW w:w="713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7AE871F">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关于印发五河县关于离休干部门诊管理的若干补充规定（试行）的通知</w:t>
            </w:r>
          </w:p>
        </w:tc>
        <w:tc>
          <w:tcPr>
            <w:tcW w:w="258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FF6343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五政办〔2003〕66号</w:t>
            </w:r>
          </w:p>
        </w:tc>
        <w:tc>
          <w:tcPr>
            <w:tcW w:w="214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6D1D81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2003年10月31日</w:t>
            </w:r>
          </w:p>
        </w:tc>
        <w:tc>
          <w:tcPr>
            <w:tcW w:w="194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5F5F9A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1"/>
                <w:szCs w:val="21"/>
                <w:u w:val="none"/>
                <w:lang w:val="en-US" w:eastAsia="zh-CN" w:bidi="ar-SA"/>
              </w:rPr>
            </w:pPr>
            <w:r>
              <w:rPr>
                <w:rFonts w:hint="eastAsia" w:ascii="仿宋_GB2312" w:hAnsi="仿宋_GB2312" w:eastAsia="仿宋_GB2312" w:cs="仿宋_GB2312"/>
                <w:i w:val="0"/>
                <w:iCs w:val="0"/>
                <w:color w:val="auto"/>
                <w:kern w:val="0"/>
                <w:sz w:val="21"/>
                <w:szCs w:val="21"/>
                <w:u w:val="none"/>
                <w:lang w:val="en-US" w:eastAsia="zh-CN" w:bidi="ar"/>
              </w:rPr>
              <w:t>县卫生健康委</w:t>
            </w:r>
          </w:p>
        </w:tc>
      </w:tr>
      <w:tr w14:paraId="785E5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9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42AC9C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2</w:t>
            </w:r>
          </w:p>
        </w:tc>
        <w:tc>
          <w:tcPr>
            <w:tcW w:w="713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CEA4107">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关于印发五河县经济开发区被征地农民低保实施办法（试行）的通知</w:t>
            </w:r>
          </w:p>
        </w:tc>
        <w:tc>
          <w:tcPr>
            <w:tcW w:w="258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37C94D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五政办〔2008〕54号</w:t>
            </w:r>
          </w:p>
        </w:tc>
        <w:tc>
          <w:tcPr>
            <w:tcW w:w="214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88E63D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2008年8月29日</w:t>
            </w:r>
          </w:p>
        </w:tc>
        <w:tc>
          <w:tcPr>
            <w:tcW w:w="194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6F08CC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1"/>
                <w:szCs w:val="21"/>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县民政局</w:t>
            </w:r>
          </w:p>
        </w:tc>
      </w:tr>
      <w:tr w14:paraId="4AB92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9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174361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3</w:t>
            </w:r>
          </w:p>
        </w:tc>
        <w:tc>
          <w:tcPr>
            <w:tcW w:w="713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9A5DA95">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关于印发五河县义务教育学校绩效工资实施办法的通知</w:t>
            </w:r>
          </w:p>
        </w:tc>
        <w:tc>
          <w:tcPr>
            <w:tcW w:w="258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7FF92E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五政办〔2009〕86号</w:t>
            </w:r>
          </w:p>
        </w:tc>
        <w:tc>
          <w:tcPr>
            <w:tcW w:w="214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E65A88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2009年9月29日</w:t>
            </w:r>
          </w:p>
        </w:tc>
        <w:tc>
          <w:tcPr>
            <w:tcW w:w="194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A00574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1"/>
                <w:szCs w:val="21"/>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县教育局</w:t>
            </w:r>
          </w:p>
        </w:tc>
      </w:tr>
      <w:tr w14:paraId="130A8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9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9C0AE3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4</w:t>
            </w:r>
          </w:p>
        </w:tc>
        <w:tc>
          <w:tcPr>
            <w:tcW w:w="713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E935007">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关于印发五河县重大意外事故及疾病死亡救助办法的通知</w:t>
            </w:r>
          </w:p>
        </w:tc>
        <w:tc>
          <w:tcPr>
            <w:tcW w:w="258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FBF307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五政〔2010〕19号</w:t>
            </w:r>
          </w:p>
        </w:tc>
        <w:tc>
          <w:tcPr>
            <w:tcW w:w="214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0EB4A5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2010年7月14日</w:t>
            </w:r>
          </w:p>
        </w:tc>
        <w:tc>
          <w:tcPr>
            <w:tcW w:w="194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9BC348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1"/>
                <w:szCs w:val="21"/>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县民政局</w:t>
            </w:r>
          </w:p>
        </w:tc>
      </w:tr>
      <w:tr w14:paraId="0585A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9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3A6ECA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5</w:t>
            </w:r>
          </w:p>
        </w:tc>
        <w:tc>
          <w:tcPr>
            <w:tcW w:w="713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9FDCC9E">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关于印发沱湖螃蟹地理标志保护管理办法的通知</w:t>
            </w:r>
          </w:p>
        </w:tc>
        <w:tc>
          <w:tcPr>
            <w:tcW w:w="258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19EC43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五政〔2010〕27号</w:t>
            </w:r>
          </w:p>
        </w:tc>
        <w:tc>
          <w:tcPr>
            <w:tcW w:w="214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CE3039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2010年12月1日</w:t>
            </w:r>
          </w:p>
        </w:tc>
        <w:tc>
          <w:tcPr>
            <w:tcW w:w="194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B4E57D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1"/>
                <w:szCs w:val="21"/>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县市场监管局</w:t>
            </w:r>
          </w:p>
        </w:tc>
      </w:tr>
      <w:tr w14:paraId="6C908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9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965A76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6</w:t>
            </w:r>
          </w:p>
        </w:tc>
        <w:tc>
          <w:tcPr>
            <w:tcW w:w="713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BF5075B">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关于印发五河县审计结果公告办法（试行）的通知</w:t>
            </w:r>
          </w:p>
        </w:tc>
        <w:tc>
          <w:tcPr>
            <w:tcW w:w="258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37C164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五政〔2011〕14号</w:t>
            </w:r>
          </w:p>
        </w:tc>
        <w:tc>
          <w:tcPr>
            <w:tcW w:w="214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103186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2011年5月10日</w:t>
            </w:r>
          </w:p>
        </w:tc>
        <w:tc>
          <w:tcPr>
            <w:tcW w:w="194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86D844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1"/>
                <w:szCs w:val="21"/>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县审计局</w:t>
            </w:r>
          </w:p>
        </w:tc>
      </w:tr>
      <w:tr w14:paraId="27F8C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9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05D922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7</w:t>
            </w:r>
          </w:p>
        </w:tc>
        <w:tc>
          <w:tcPr>
            <w:tcW w:w="713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766B065">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auto"/>
                <w:kern w:val="2"/>
                <w:sz w:val="24"/>
                <w:szCs w:val="24"/>
                <w:u w:val="none"/>
                <w:lang w:val="en-US" w:eastAsia="zh-CN" w:bidi="ar-SA"/>
              </w:rPr>
            </w:pPr>
            <w:r>
              <w:rPr>
                <w:rStyle w:val="8"/>
                <w:rFonts w:hint="eastAsia" w:ascii="仿宋_GB2312" w:hAnsi="仿宋_GB2312" w:eastAsia="仿宋_GB2312" w:cs="仿宋_GB2312"/>
                <w:color w:val="auto"/>
                <w:sz w:val="24"/>
                <w:szCs w:val="24"/>
                <w:lang w:val="en-US" w:eastAsia="zh-CN" w:bidi="ar"/>
              </w:rPr>
              <w:t>关于印发五河县学前教育发展奖补实施暂行办法等文件的通知（关于印发五河县城镇住宅小区配套幼儿园建设管理办法的通知）</w:t>
            </w:r>
          </w:p>
        </w:tc>
        <w:tc>
          <w:tcPr>
            <w:tcW w:w="258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4C6DB8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五政办〔2012〕89号</w:t>
            </w:r>
          </w:p>
        </w:tc>
        <w:tc>
          <w:tcPr>
            <w:tcW w:w="214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F1B870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2012年11月22日</w:t>
            </w:r>
          </w:p>
        </w:tc>
        <w:tc>
          <w:tcPr>
            <w:tcW w:w="194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E11F96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1"/>
                <w:szCs w:val="21"/>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县教育局</w:t>
            </w:r>
          </w:p>
        </w:tc>
      </w:tr>
      <w:tr w14:paraId="533C1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9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C5943E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8</w:t>
            </w:r>
          </w:p>
        </w:tc>
        <w:tc>
          <w:tcPr>
            <w:tcW w:w="713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5C4606C">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关于印发五河县户外广告设置管理办法的通知</w:t>
            </w:r>
          </w:p>
        </w:tc>
        <w:tc>
          <w:tcPr>
            <w:tcW w:w="258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471F51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五政办〔2012〕82号</w:t>
            </w:r>
          </w:p>
        </w:tc>
        <w:tc>
          <w:tcPr>
            <w:tcW w:w="214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85EDDD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2012年10月25日</w:t>
            </w:r>
          </w:p>
        </w:tc>
        <w:tc>
          <w:tcPr>
            <w:tcW w:w="194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0E79F6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1"/>
                <w:szCs w:val="21"/>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县住房和城乡建设局</w:t>
            </w:r>
          </w:p>
        </w:tc>
      </w:tr>
      <w:tr w14:paraId="1E057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9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5B3FCB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9</w:t>
            </w:r>
          </w:p>
        </w:tc>
        <w:tc>
          <w:tcPr>
            <w:tcW w:w="713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0837CC6">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关于印发五河县其他事业单位绩效工资实施办法的通知</w:t>
            </w:r>
          </w:p>
        </w:tc>
        <w:tc>
          <w:tcPr>
            <w:tcW w:w="258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AAFED9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五政办〔2012〕68号</w:t>
            </w:r>
          </w:p>
        </w:tc>
        <w:tc>
          <w:tcPr>
            <w:tcW w:w="214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638ED5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2012年9月17日</w:t>
            </w:r>
          </w:p>
        </w:tc>
        <w:tc>
          <w:tcPr>
            <w:tcW w:w="194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1CC3D4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1"/>
                <w:szCs w:val="21"/>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县人力资源和社会保障局</w:t>
            </w:r>
          </w:p>
        </w:tc>
      </w:tr>
      <w:tr w14:paraId="53F0A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9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E7F281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10</w:t>
            </w:r>
          </w:p>
        </w:tc>
        <w:tc>
          <w:tcPr>
            <w:tcW w:w="713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CD95914">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关于切实做好城乡低保户相关费用补助与免除工作的通知</w:t>
            </w:r>
          </w:p>
        </w:tc>
        <w:tc>
          <w:tcPr>
            <w:tcW w:w="258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46CB70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五政办〔2012〕60号</w:t>
            </w:r>
          </w:p>
        </w:tc>
        <w:tc>
          <w:tcPr>
            <w:tcW w:w="214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256345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2012年8月29日</w:t>
            </w:r>
          </w:p>
        </w:tc>
        <w:tc>
          <w:tcPr>
            <w:tcW w:w="194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26A725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1"/>
                <w:szCs w:val="21"/>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县民政局</w:t>
            </w:r>
          </w:p>
        </w:tc>
      </w:tr>
      <w:tr w14:paraId="7A948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9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7F234B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11</w:t>
            </w:r>
          </w:p>
        </w:tc>
        <w:tc>
          <w:tcPr>
            <w:tcW w:w="713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B18AE86">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关于印发五河县保障性住房后期管理办法的通知</w:t>
            </w:r>
          </w:p>
        </w:tc>
        <w:tc>
          <w:tcPr>
            <w:tcW w:w="258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252A3E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五政办〔2013〕32号</w:t>
            </w:r>
          </w:p>
        </w:tc>
        <w:tc>
          <w:tcPr>
            <w:tcW w:w="214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FF46D7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2013年5月22日</w:t>
            </w:r>
          </w:p>
        </w:tc>
        <w:tc>
          <w:tcPr>
            <w:tcW w:w="194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94BF1A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1"/>
                <w:szCs w:val="21"/>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县住房和城乡建设局</w:t>
            </w:r>
          </w:p>
        </w:tc>
      </w:tr>
      <w:tr w14:paraId="1DFBA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9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B1FAE9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12</w:t>
            </w:r>
          </w:p>
        </w:tc>
        <w:tc>
          <w:tcPr>
            <w:tcW w:w="713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26A1614">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关于印发五河县公共租赁住房暂行管理办法的通知</w:t>
            </w:r>
          </w:p>
        </w:tc>
        <w:tc>
          <w:tcPr>
            <w:tcW w:w="258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CDB167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五政办〔2013〕67号</w:t>
            </w:r>
          </w:p>
        </w:tc>
        <w:tc>
          <w:tcPr>
            <w:tcW w:w="214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C8FF5D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2013年11月8日</w:t>
            </w:r>
          </w:p>
        </w:tc>
        <w:tc>
          <w:tcPr>
            <w:tcW w:w="194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9B1C54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1"/>
                <w:szCs w:val="21"/>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县住房和城乡建设局</w:t>
            </w:r>
          </w:p>
        </w:tc>
      </w:tr>
      <w:tr w14:paraId="247F9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9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7E1BD1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13</w:t>
            </w:r>
          </w:p>
        </w:tc>
        <w:tc>
          <w:tcPr>
            <w:tcW w:w="713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2FDFF6E">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关于印发五河县城乡居民基本养老保险实施办法的通知</w:t>
            </w:r>
          </w:p>
        </w:tc>
        <w:tc>
          <w:tcPr>
            <w:tcW w:w="258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57BE48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五政〔2015〕22号</w:t>
            </w:r>
          </w:p>
        </w:tc>
        <w:tc>
          <w:tcPr>
            <w:tcW w:w="214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77A0FC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2015年6月24日</w:t>
            </w:r>
          </w:p>
        </w:tc>
        <w:tc>
          <w:tcPr>
            <w:tcW w:w="194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A242EE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1"/>
                <w:szCs w:val="21"/>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县人力资源和社会保障局</w:t>
            </w:r>
          </w:p>
        </w:tc>
      </w:tr>
      <w:tr w14:paraId="76C6D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9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835FC5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14</w:t>
            </w:r>
          </w:p>
        </w:tc>
        <w:tc>
          <w:tcPr>
            <w:tcW w:w="713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6A3A872">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关于印发五河县政府权力运行监督管理实施办法的通知</w:t>
            </w:r>
          </w:p>
        </w:tc>
        <w:tc>
          <w:tcPr>
            <w:tcW w:w="258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33E61F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五政〔2016〕3号</w:t>
            </w:r>
          </w:p>
        </w:tc>
        <w:tc>
          <w:tcPr>
            <w:tcW w:w="214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D057C1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2016年1月19日</w:t>
            </w:r>
          </w:p>
        </w:tc>
        <w:tc>
          <w:tcPr>
            <w:tcW w:w="194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4198DD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1"/>
                <w:szCs w:val="21"/>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县委编办</w:t>
            </w:r>
          </w:p>
        </w:tc>
      </w:tr>
      <w:tr w14:paraId="646C0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9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A8DD13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15</w:t>
            </w:r>
          </w:p>
        </w:tc>
        <w:tc>
          <w:tcPr>
            <w:tcW w:w="713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D32BAA0">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印发关于进一步加强全县财政资金管理制度建设实施意见的通知</w:t>
            </w:r>
          </w:p>
        </w:tc>
        <w:tc>
          <w:tcPr>
            <w:tcW w:w="258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E96436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五政办〔2016〕72号</w:t>
            </w:r>
          </w:p>
        </w:tc>
        <w:tc>
          <w:tcPr>
            <w:tcW w:w="214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DFD71C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2016年11月10日</w:t>
            </w:r>
          </w:p>
        </w:tc>
        <w:tc>
          <w:tcPr>
            <w:tcW w:w="194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5A1DB2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1"/>
                <w:szCs w:val="21"/>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县财政局</w:t>
            </w:r>
          </w:p>
        </w:tc>
      </w:tr>
      <w:tr w14:paraId="16078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9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7B7B25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16</w:t>
            </w:r>
          </w:p>
        </w:tc>
        <w:tc>
          <w:tcPr>
            <w:tcW w:w="713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01F5942">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 xml:space="preserve">关于印发五河县人民政府重大行政决策合法性审查办法的通知  </w:t>
            </w:r>
          </w:p>
        </w:tc>
        <w:tc>
          <w:tcPr>
            <w:tcW w:w="258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67EDE2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五政〔2016〕11号</w:t>
            </w:r>
          </w:p>
        </w:tc>
        <w:tc>
          <w:tcPr>
            <w:tcW w:w="214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58AF68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2016年1月20日</w:t>
            </w:r>
          </w:p>
        </w:tc>
        <w:tc>
          <w:tcPr>
            <w:tcW w:w="194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F4DB84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1"/>
                <w:szCs w:val="21"/>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县司法局</w:t>
            </w:r>
          </w:p>
        </w:tc>
      </w:tr>
      <w:tr w14:paraId="0D956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9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1D7542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17</w:t>
            </w:r>
          </w:p>
        </w:tc>
        <w:tc>
          <w:tcPr>
            <w:tcW w:w="713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3F9C757">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关于印发五河县行政执法争议协调处理办法的通知</w:t>
            </w:r>
          </w:p>
        </w:tc>
        <w:tc>
          <w:tcPr>
            <w:tcW w:w="258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F73160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五政秘〔2016〕37号</w:t>
            </w:r>
          </w:p>
        </w:tc>
        <w:tc>
          <w:tcPr>
            <w:tcW w:w="214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B6F6A2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2016年6月24日</w:t>
            </w:r>
          </w:p>
        </w:tc>
        <w:tc>
          <w:tcPr>
            <w:tcW w:w="194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D05A55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1"/>
                <w:szCs w:val="21"/>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县司法局</w:t>
            </w:r>
          </w:p>
        </w:tc>
      </w:tr>
      <w:tr w14:paraId="014B7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9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0F50B1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18</w:t>
            </w:r>
          </w:p>
        </w:tc>
        <w:tc>
          <w:tcPr>
            <w:tcW w:w="713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6698B15">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关于补短板增强经济社会发展动力的实施意见的通知</w:t>
            </w:r>
          </w:p>
        </w:tc>
        <w:tc>
          <w:tcPr>
            <w:tcW w:w="258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900744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五政〔2016〕31号</w:t>
            </w:r>
          </w:p>
        </w:tc>
        <w:tc>
          <w:tcPr>
            <w:tcW w:w="214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505E54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2016年10月27日</w:t>
            </w:r>
          </w:p>
        </w:tc>
        <w:tc>
          <w:tcPr>
            <w:tcW w:w="194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6443B8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1"/>
                <w:szCs w:val="21"/>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县发展改革委</w:t>
            </w:r>
          </w:p>
        </w:tc>
      </w:tr>
      <w:tr w14:paraId="7A8F9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9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6D4AC9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19</w:t>
            </w:r>
          </w:p>
        </w:tc>
        <w:tc>
          <w:tcPr>
            <w:tcW w:w="713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AA9C7CB">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关于印发五河县城乡困难群体法律援助实施办法的通知</w:t>
            </w:r>
          </w:p>
        </w:tc>
        <w:tc>
          <w:tcPr>
            <w:tcW w:w="258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360700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五政办〔2016〕25号</w:t>
            </w:r>
          </w:p>
        </w:tc>
        <w:tc>
          <w:tcPr>
            <w:tcW w:w="214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2EA627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2016年5月20日</w:t>
            </w:r>
          </w:p>
        </w:tc>
        <w:tc>
          <w:tcPr>
            <w:tcW w:w="194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FB4CEB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1"/>
                <w:szCs w:val="21"/>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县司法局</w:t>
            </w:r>
          </w:p>
        </w:tc>
      </w:tr>
      <w:tr w14:paraId="35B1E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9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00D25C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20</w:t>
            </w:r>
          </w:p>
        </w:tc>
        <w:tc>
          <w:tcPr>
            <w:tcW w:w="713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99B0BFC">
            <w:pPr>
              <w:keepNext w:val="0"/>
              <w:keepLines w:val="0"/>
              <w:pageBreakBefore w:val="0"/>
              <w:widowControl/>
              <w:kinsoku/>
              <w:wordWrap/>
              <w:overflowPunct/>
              <w:topLinePunct w:val="0"/>
              <w:autoSpaceDE/>
              <w:autoSpaceDN/>
              <w:bidi w:val="0"/>
              <w:adjustRightInd/>
              <w:snapToGrid/>
              <w:spacing w:line="300" w:lineRule="exact"/>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印发关于进一步加强物业管理工作意见的通知</w:t>
            </w:r>
          </w:p>
        </w:tc>
        <w:tc>
          <w:tcPr>
            <w:tcW w:w="258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83BE6AA">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五政秘〔2016〕104号</w:t>
            </w:r>
          </w:p>
        </w:tc>
        <w:tc>
          <w:tcPr>
            <w:tcW w:w="214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CDB87CD">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2016年11月11日</w:t>
            </w:r>
          </w:p>
        </w:tc>
        <w:tc>
          <w:tcPr>
            <w:tcW w:w="194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9DE7C6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1"/>
                <w:szCs w:val="21"/>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县住房和城乡建设局</w:t>
            </w:r>
          </w:p>
        </w:tc>
      </w:tr>
      <w:tr w14:paraId="49E50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9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45C67A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21</w:t>
            </w:r>
          </w:p>
        </w:tc>
        <w:tc>
          <w:tcPr>
            <w:tcW w:w="713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7B6A6AF">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 xml:space="preserve">关于政府购买棚改服务的实施意见（试行） </w:t>
            </w:r>
          </w:p>
        </w:tc>
        <w:tc>
          <w:tcPr>
            <w:tcW w:w="258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C9A5EE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Style w:val="8"/>
                <w:rFonts w:hint="eastAsia" w:ascii="仿宋_GB2312" w:hAnsi="仿宋_GB2312" w:eastAsia="仿宋_GB2312" w:cs="仿宋_GB2312"/>
                <w:color w:val="auto"/>
                <w:sz w:val="24"/>
                <w:szCs w:val="24"/>
                <w:lang w:val="en-US" w:eastAsia="zh-CN" w:bidi="ar"/>
              </w:rPr>
              <w:t>五政</w:t>
            </w:r>
            <w:r>
              <w:rPr>
                <w:rStyle w:val="10"/>
                <w:rFonts w:hint="eastAsia" w:ascii="仿宋_GB2312" w:hAnsi="仿宋_GB2312" w:eastAsia="仿宋_GB2312" w:cs="仿宋_GB2312"/>
                <w:color w:val="auto"/>
                <w:sz w:val="24"/>
                <w:szCs w:val="24"/>
                <w:lang w:val="en-US" w:eastAsia="zh-CN" w:bidi="ar"/>
              </w:rPr>
              <w:t>﹝</w:t>
            </w:r>
            <w:r>
              <w:rPr>
                <w:rStyle w:val="8"/>
                <w:rFonts w:hint="eastAsia" w:ascii="仿宋_GB2312" w:hAnsi="仿宋_GB2312" w:eastAsia="仿宋_GB2312" w:cs="仿宋_GB2312"/>
                <w:color w:val="auto"/>
                <w:sz w:val="24"/>
                <w:szCs w:val="24"/>
                <w:lang w:val="en-US" w:eastAsia="zh-CN" w:bidi="ar"/>
              </w:rPr>
              <w:t>2017</w:t>
            </w:r>
            <w:r>
              <w:rPr>
                <w:rStyle w:val="10"/>
                <w:rFonts w:hint="eastAsia" w:ascii="仿宋_GB2312" w:hAnsi="仿宋_GB2312" w:eastAsia="仿宋_GB2312" w:cs="仿宋_GB2312"/>
                <w:color w:val="auto"/>
                <w:sz w:val="24"/>
                <w:szCs w:val="24"/>
                <w:lang w:val="en-US" w:eastAsia="zh-CN" w:bidi="ar"/>
              </w:rPr>
              <w:t>﹞</w:t>
            </w:r>
            <w:r>
              <w:rPr>
                <w:rStyle w:val="8"/>
                <w:rFonts w:hint="eastAsia" w:ascii="仿宋_GB2312" w:hAnsi="仿宋_GB2312" w:eastAsia="仿宋_GB2312" w:cs="仿宋_GB2312"/>
                <w:color w:val="auto"/>
                <w:sz w:val="24"/>
                <w:szCs w:val="24"/>
                <w:lang w:val="en-US" w:eastAsia="zh-CN" w:bidi="ar"/>
              </w:rPr>
              <w:t>11号</w:t>
            </w:r>
          </w:p>
        </w:tc>
        <w:tc>
          <w:tcPr>
            <w:tcW w:w="214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AEB91D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2017年5月24日</w:t>
            </w:r>
          </w:p>
        </w:tc>
        <w:tc>
          <w:tcPr>
            <w:tcW w:w="194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D12207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1"/>
                <w:szCs w:val="21"/>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县住房和城乡建设局</w:t>
            </w:r>
          </w:p>
        </w:tc>
      </w:tr>
      <w:tr w14:paraId="5ECC8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9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DC15A5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22</w:t>
            </w:r>
          </w:p>
        </w:tc>
        <w:tc>
          <w:tcPr>
            <w:tcW w:w="713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B4C00A2">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 xml:space="preserve">关于政府向社会力量购买服务的实施意见 </w:t>
            </w:r>
          </w:p>
        </w:tc>
        <w:tc>
          <w:tcPr>
            <w:tcW w:w="258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D09DEB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五政〔2017〕12号</w:t>
            </w:r>
          </w:p>
        </w:tc>
        <w:tc>
          <w:tcPr>
            <w:tcW w:w="214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03E701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2017年6月12日</w:t>
            </w:r>
          </w:p>
        </w:tc>
        <w:tc>
          <w:tcPr>
            <w:tcW w:w="194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075EE8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1"/>
                <w:szCs w:val="21"/>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县财政局</w:t>
            </w:r>
          </w:p>
        </w:tc>
      </w:tr>
      <w:tr w14:paraId="5F5C2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9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24C8B3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23</w:t>
            </w:r>
          </w:p>
        </w:tc>
        <w:tc>
          <w:tcPr>
            <w:tcW w:w="713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109738A">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 xml:space="preserve">关于加强审计工作的意见 </w:t>
            </w:r>
          </w:p>
        </w:tc>
        <w:tc>
          <w:tcPr>
            <w:tcW w:w="258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10C12E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五政〔2017〕20号</w:t>
            </w:r>
          </w:p>
        </w:tc>
        <w:tc>
          <w:tcPr>
            <w:tcW w:w="214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860409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2017年8月28日</w:t>
            </w:r>
          </w:p>
        </w:tc>
        <w:tc>
          <w:tcPr>
            <w:tcW w:w="194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33C8AF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1"/>
                <w:szCs w:val="21"/>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县审计局</w:t>
            </w:r>
          </w:p>
        </w:tc>
      </w:tr>
      <w:tr w14:paraId="6092C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9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0E2E03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24</w:t>
            </w:r>
          </w:p>
        </w:tc>
        <w:tc>
          <w:tcPr>
            <w:tcW w:w="713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BB42705">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关于印发规范性文件和重大事项合法性审查程序规定的通知</w:t>
            </w:r>
          </w:p>
        </w:tc>
        <w:tc>
          <w:tcPr>
            <w:tcW w:w="258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DE9E59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五政秘〔2017〕70号</w:t>
            </w:r>
          </w:p>
        </w:tc>
        <w:tc>
          <w:tcPr>
            <w:tcW w:w="214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1410D0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2017年5月19日</w:t>
            </w:r>
          </w:p>
        </w:tc>
        <w:tc>
          <w:tcPr>
            <w:tcW w:w="194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C6FD5F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1"/>
                <w:szCs w:val="21"/>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县司法局</w:t>
            </w:r>
          </w:p>
        </w:tc>
      </w:tr>
      <w:tr w14:paraId="419D6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9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D2D963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25</w:t>
            </w:r>
          </w:p>
        </w:tc>
        <w:tc>
          <w:tcPr>
            <w:tcW w:w="713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D8772FC">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印发关于试行国有资本经营预算意见的通知</w:t>
            </w:r>
          </w:p>
        </w:tc>
        <w:tc>
          <w:tcPr>
            <w:tcW w:w="258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A14EDE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五政办〔2017〕18号</w:t>
            </w:r>
          </w:p>
        </w:tc>
        <w:tc>
          <w:tcPr>
            <w:tcW w:w="214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D5785D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2017年3月21日</w:t>
            </w:r>
          </w:p>
        </w:tc>
        <w:tc>
          <w:tcPr>
            <w:tcW w:w="194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3C5511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1"/>
                <w:szCs w:val="21"/>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县财政局</w:t>
            </w:r>
          </w:p>
        </w:tc>
      </w:tr>
      <w:tr w14:paraId="60825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9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6A1D87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26</w:t>
            </w:r>
          </w:p>
        </w:tc>
        <w:tc>
          <w:tcPr>
            <w:tcW w:w="713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18546A9">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关于印发五河县县级财政专项资金管理实施细则的通知</w:t>
            </w:r>
          </w:p>
        </w:tc>
        <w:tc>
          <w:tcPr>
            <w:tcW w:w="258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DFEEA1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五政办〔2017〕23号</w:t>
            </w:r>
          </w:p>
        </w:tc>
        <w:tc>
          <w:tcPr>
            <w:tcW w:w="214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0A6E99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2017年3月31日</w:t>
            </w:r>
          </w:p>
        </w:tc>
        <w:tc>
          <w:tcPr>
            <w:tcW w:w="194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B8A528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县财政局</w:t>
            </w:r>
          </w:p>
        </w:tc>
      </w:tr>
      <w:tr w14:paraId="4196F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9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07CB28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27</w:t>
            </w:r>
          </w:p>
        </w:tc>
        <w:tc>
          <w:tcPr>
            <w:tcW w:w="713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83C53CA">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关于印发五河县财政资金审批管理暂行办法的通知</w:t>
            </w:r>
          </w:p>
        </w:tc>
        <w:tc>
          <w:tcPr>
            <w:tcW w:w="258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7B83CF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五政办〔2017〕26号</w:t>
            </w:r>
          </w:p>
        </w:tc>
        <w:tc>
          <w:tcPr>
            <w:tcW w:w="214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763F0B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2017年3月20日</w:t>
            </w:r>
          </w:p>
        </w:tc>
        <w:tc>
          <w:tcPr>
            <w:tcW w:w="194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9447EE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1"/>
                <w:szCs w:val="21"/>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县财政局</w:t>
            </w:r>
          </w:p>
        </w:tc>
      </w:tr>
      <w:tr w14:paraId="31796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9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05F6EE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28</w:t>
            </w:r>
          </w:p>
        </w:tc>
        <w:tc>
          <w:tcPr>
            <w:tcW w:w="713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A755FD3">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关于印发五河县贫困家庭子女上高中上大学救助办法的通知</w:t>
            </w:r>
          </w:p>
        </w:tc>
        <w:tc>
          <w:tcPr>
            <w:tcW w:w="258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854BA5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五政办〔2017〕36号</w:t>
            </w:r>
          </w:p>
        </w:tc>
        <w:tc>
          <w:tcPr>
            <w:tcW w:w="214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C70BE6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2017年5月19日</w:t>
            </w:r>
          </w:p>
        </w:tc>
        <w:tc>
          <w:tcPr>
            <w:tcW w:w="194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71F90E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1"/>
                <w:szCs w:val="21"/>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县教育局</w:t>
            </w:r>
          </w:p>
        </w:tc>
      </w:tr>
      <w:tr w14:paraId="22550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9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0E517F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29</w:t>
            </w:r>
          </w:p>
        </w:tc>
        <w:tc>
          <w:tcPr>
            <w:tcW w:w="713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915C22D">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 xml:space="preserve">关于印发五河县人民政府行政应诉工作规定的通知 </w:t>
            </w:r>
          </w:p>
        </w:tc>
        <w:tc>
          <w:tcPr>
            <w:tcW w:w="258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8B27A8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五政办〔2017〕43号</w:t>
            </w:r>
          </w:p>
        </w:tc>
        <w:tc>
          <w:tcPr>
            <w:tcW w:w="214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991A55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2017年6月16日</w:t>
            </w:r>
          </w:p>
        </w:tc>
        <w:tc>
          <w:tcPr>
            <w:tcW w:w="194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8955D8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1"/>
                <w:szCs w:val="21"/>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县司法局</w:t>
            </w:r>
          </w:p>
        </w:tc>
      </w:tr>
      <w:tr w14:paraId="423A9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9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782CFC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30</w:t>
            </w:r>
          </w:p>
        </w:tc>
        <w:tc>
          <w:tcPr>
            <w:tcW w:w="713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7F64134">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关于印发五河县政府性债务管理办法的通知</w:t>
            </w:r>
          </w:p>
        </w:tc>
        <w:tc>
          <w:tcPr>
            <w:tcW w:w="258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956165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五政办〔2017〕48号</w:t>
            </w:r>
          </w:p>
        </w:tc>
        <w:tc>
          <w:tcPr>
            <w:tcW w:w="214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F0572E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2017年7月17日</w:t>
            </w:r>
          </w:p>
        </w:tc>
        <w:tc>
          <w:tcPr>
            <w:tcW w:w="194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0F7300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1"/>
                <w:szCs w:val="21"/>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县财政局</w:t>
            </w:r>
          </w:p>
        </w:tc>
      </w:tr>
      <w:tr w14:paraId="30F6A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9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2EB74E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31</w:t>
            </w:r>
          </w:p>
        </w:tc>
        <w:tc>
          <w:tcPr>
            <w:tcW w:w="713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6F7B102">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 xml:space="preserve">关于印发五河县盘活财政沉淀资金用于增加有效投资和补短板实施细则的通知 </w:t>
            </w:r>
          </w:p>
        </w:tc>
        <w:tc>
          <w:tcPr>
            <w:tcW w:w="258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3916DB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五政办〔2017〕54号</w:t>
            </w:r>
          </w:p>
        </w:tc>
        <w:tc>
          <w:tcPr>
            <w:tcW w:w="214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943A0F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2017年6月5日</w:t>
            </w:r>
          </w:p>
        </w:tc>
        <w:tc>
          <w:tcPr>
            <w:tcW w:w="194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8F9677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1"/>
                <w:szCs w:val="21"/>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县财政局</w:t>
            </w:r>
          </w:p>
        </w:tc>
      </w:tr>
      <w:tr w14:paraId="310BF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9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A06E3F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32</w:t>
            </w:r>
          </w:p>
        </w:tc>
        <w:tc>
          <w:tcPr>
            <w:tcW w:w="713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D941E09">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关于印发五河县财政部门和预算单位账户开设及资金存放管理暂行办法的通知</w:t>
            </w:r>
          </w:p>
        </w:tc>
        <w:tc>
          <w:tcPr>
            <w:tcW w:w="258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7D4BFC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五政办〔2017〕71号</w:t>
            </w:r>
          </w:p>
        </w:tc>
        <w:tc>
          <w:tcPr>
            <w:tcW w:w="214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7CC049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2017年11月22日</w:t>
            </w:r>
          </w:p>
        </w:tc>
        <w:tc>
          <w:tcPr>
            <w:tcW w:w="194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92FCA6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1"/>
                <w:szCs w:val="21"/>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县财政局</w:t>
            </w:r>
          </w:p>
        </w:tc>
      </w:tr>
      <w:tr w14:paraId="008BD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9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CB5578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33</w:t>
            </w:r>
          </w:p>
        </w:tc>
        <w:tc>
          <w:tcPr>
            <w:tcW w:w="713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B3DAE6B">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关于印发重大决策风险评估办法的通知</w:t>
            </w:r>
          </w:p>
        </w:tc>
        <w:tc>
          <w:tcPr>
            <w:tcW w:w="258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C2509B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五政〔2018〕8号</w:t>
            </w:r>
          </w:p>
        </w:tc>
        <w:tc>
          <w:tcPr>
            <w:tcW w:w="214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638B84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2018年3月6日</w:t>
            </w:r>
          </w:p>
        </w:tc>
        <w:tc>
          <w:tcPr>
            <w:tcW w:w="194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9F67A2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1"/>
                <w:szCs w:val="21"/>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县司法局</w:t>
            </w:r>
          </w:p>
        </w:tc>
      </w:tr>
      <w:tr w14:paraId="14E5F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9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5AD142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34</w:t>
            </w:r>
          </w:p>
        </w:tc>
        <w:tc>
          <w:tcPr>
            <w:tcW w:w="713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52CDAFC">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关于印发五河县烟花爆竹燃放管理规定的通知</w:t>
            </w:r>
          </w:p>
        </w:tc>
        <w:tc>
          <w:tcPr>
            <w:tcW w:w="258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AE565E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五政〔2018〕17号</w:t>
            </w:r>
          </w:p>
        </w:tc>
        <w:tc>
          <w:tcPr>
            <w:tcW w:w="214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F5B2C8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2018年4月26日</w:t>
            </w:r>
          </w:p>
        </w:tc>
        <w:tc>
          <w:tcPr>
            <w:tcW w:w="194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0746F8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1"/>
                <w:szCs w:val="21"/>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县公安局</w:t>
            </w:r>
          </w:p>
        </w:tc>
      </w:tr>
      <w:tr w14:paraId="5AD9A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9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6CEDDC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35</w:t>
            </w:r>
          </w:p>
        </w:tc>
        <w:tc>
          <w:tcPr>
            <w:tcW w:w="713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812D12E">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 xml:space="preserve">关于印发五河县人民政府重大行政决策公众参与程序规定的通知 </w:t>
            </w:r>
          </w:p>
        </w:tc>
        <w:tc>
          <w:tcPr>
            <w:tcW w:w="258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EF6F3C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五政办〔2018〕9号</w:t>
            </w:r>
          </w:p>
        </w:tc>
        <w:tc>
          <w:tcPr>
            <w:tcW w:w="214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0637C6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2018年3月27日</w:t>
            </w:r>
          </w:p>
        </w:tc>
        <w:tc>
          <w:tcPr>
            <w:tcW w:w="194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B32638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1"/>
                <w:szCs w:val="21"/>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县司法局</w:t>
            </w:r>
          </w:p>
        </w:tc>
      </w:tr>
      <w:tr w14:paraId="3EB6F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9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BF3F9E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36</w:t>
            </w:r>
          </w:p>
        </w:tc>
        <w:tc>
          <w:tcPr>
            <w:tcW w:w="713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59E81AE">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关于印发五河县贫困家庭失能人员集中供养救助试行办法的通知</w:t>
            </w:r>
          </w:p>
        </w:tc>
        <w:tc>
          <w:tcPr>
            <w:tcW w:w="258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21D8B6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五政办〔2018〕33号</w:t>
            </w:r>
          </w:p>
        </w:tc>
        <w:tc>
          <w:tcPr>
            <w:tcW w:w="214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B37F13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2018年6月28日</w:t>
            </w:r>
          </w:p>
        </w:tc>
        <w:tc>
          <w:tcPr>
            <w:tcW w:w="194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37D195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1"/>
                <w:szCs w:val="21"/>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县民政局</w:t>
            </w:r>
          </w:p>
        </w:tc>
      </w:tr>
      <w:tr w14:paraId="18369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9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BB4440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37</w:t>
            </w:r>
          </w:p>
        </w:tc>
        <w:tc>
          <w:tcPr>
            <w:tcW w:w="713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B756015">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 xml:space="preserve">关于印发建立涉农资金统筹整合长效机制实施办法的通知 </w:t>
            </w:r>
          </w:p>
        </w:tc>
        <w:tc>
          <w:tcPr>
            <w:tcW w:w="258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6C9642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五政〔2019〕7号</w:t>
            </w:r>
          </w:p>
        </w:tc>
        <w:tc>
          <w:tcPr>
            <w:tcW w:w="214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28DFD7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2019年3月20日</w:t>
            </w:r>
          </w:p>
        </w:tc>
        <w:tc>
          <w:tcPr>
            <w:tcW w:w="194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E7B664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1"/>
                <w:szCs w:val="21"/>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县财政局</w:t>
            </w:r>
          </w:p>
        </w:tc>
      </w:tr>
      <w:tr w14:paraId="0BA1E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9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0A7213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38</w:t>
            </w:r>
          </w:p>
        </w:tc>
        <w:tc>
          <w:tcPr>
            <w:tcW w:w="713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B1B93F9">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 xml:space="preserve">关于印发五河县人民政府法律顾问工作规则的通知 </w:t>
            </w:r>
          </w:p>
        </w:tc>
        <w:tc>
          <w:tcPr>
            <w:tcW w:w="258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9FC346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五政办秘〔2019〕65号</w:t>
            </w:r>
          </w:p>
        </w:tc>
        <w:tc>
          <w:tcPr>
            <w:tcW w:w="214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451812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2019年12月30日</w:t>
            </w:r>
          </w:p>
        </w:tc>
        <w:tc>
          <w:tcPr>
            <w:tcW w:w="194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B4D6FE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1"/>
                <w:szCs w:val="21"/>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县司法局</w:t>
            </w:r>
          </w:p>
        </w:tc>
      </w:tr>
      <w:tr w14:paraId="3B405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9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B573D6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39</w:t>
            </w:r>
          </w:p>
        </w:tc>
        <w:tc>
          <w:tcPr>
            <w:tcW w:w="713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A9135A9">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关于印发五河县政府投资建设项目审计监督办法的通知</w:t>
            </w:r>
          </w:p>
        </w:tc>
        <w:tc>
          <w:tcPr>
            <w:tcW w:w="258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791640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五政办〔2020〕16号</w:t>
            </w:r>
          </w:p>
        </w:tc>
        <w:tc>
          <w:tcPr>
            <w:tcW w:w="214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C8417A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2020年7月28日</w:t>
            </w:r>
          </w:p>
        </w:tc>
        <w:tc>
          <w:tcPr>
            <w:tcW w:w="194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F3AB4F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1"/>
                <w:szCs w:val="21"/>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县审计局</w:t>
            </w:r>
          </w:p>
        </w:tc>
      </w:tr>
      <w:tr w14:paraId="701F0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9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7B25EB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40</w:t>
            </w:r>
          </w:p>
        </w:tc>
        <w:tc>
          <w:tcPr>
            <w:tcW w:w="713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087B476">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 xml:space="preserve">关于印发五河县农村宅基地管理暂行办法的通知 </w:t>
            </w:r>
          </w:p>
        </w:tc>
        <w:tc>
          <w:tcPr>
            <w:tcW w:w="258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FB3422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五政办〔2020〕25号</w:t>
            </w:r>
          </w:p>
        </w:tc>
        <w:tc>
          <w:tcPr>
            <w:tcW w:w="214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A3B547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2020年12月2日</w:t>
            </w:r>
          </w:p>
        </w:tc>
        <w:tc>
          <w:tcPr>
            <w:tcW w:w="194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48254C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1"/>
                <w:szCs w:val="21"/>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县农业农村局</w:t>
            </w:r>
          </w:p>
        </w:tc>
      </w:tr>
      <w:tr w14:paraId="10A17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9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5BDDD2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41</w:t>
            </w:r>
          </w:p>
        </w:tc>
        <w:tc>
          <w:tcPr>
            <w:tcW w:w="713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541DF7B">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 xml:space="preserve">关于修订五河县政府投资建设项目审计监督管理办法的通知 </w:t>
            </w:r>
          </w:p>
        </w:tc>
        <w:tc>
          <w:tcPr>
            <w:tcW w:w="258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FC3A53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五政办〔2021〕2号</w:t>
            </w:r>
          </w:p>
        </w:tc>
        <w:tc>
          <w:tcPr>
            <w:tcW w:w="214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127770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2021年2月1日</w:t>
            </w:r>
          </w:p>
        </w:tc>
        <w:tc>
          <w:tcPr>
            <w:tcW w:w="194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94D55D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1"/>
                <w:szCs w:val="21"/>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县审计局</w:t>
            </w:r>
          </w:p>
        </w:tc>
      </w:tr>
      <w:tr w14:paraId="45D93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9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866E84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42</w:t>
            </w:r>
          </w:p>
        </w:tc>
        <w:tc>
          <w:tcPr>
            <w:tcW w:w="713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68A6E7E">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关于印发五河县脱贫人口小额信贷风险补偿金管理办法的通知</w:t>
            </w:r>
          </w:p>
        </w:tc>
        <w:tc>
          <w:tcPr>
            <w:tcW w:w="258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869B89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五政办〔2021〕14号</w:t>
            </w:r>
          </w:p>
        </w:tc>
        <w:tc>
          <w:tcPr>
            <w:tcW w:w="214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0EEF9E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2021年7月23日</w:t>
            </w:r>
          </w:p>
        </w:tc>
        <w:tc>
          <w:tcPr>
            <w:tcW w:w="194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18D7B3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1"/>
                <w:szCs w:val="21"/>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县农业农村局</w:t>
            </w:r>
          </w:p>
        </w:tc>
      </w:tr>
      <w:tr w14:paraId="6281C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9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59507A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43</w:t>
            </w:r>
          </w:p>
        </w:tc>
        <w:tc>
          <w:tcPr>
            <w:tcW w:w="713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5DC6F5A">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关于印发五河县人民政府质量奖评审管理办法的通知</w:t>
            </w:r>
          </w:p>
        </w:tc>
        <w:tc>
          <w:tcPr>
            <w:tcW w:w="258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C7B5FA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五政办〔2021〕19号</w:t>
            </w:r>
          </w:p>
        </w:tc>
        <w:tc>
          <w:tcPr>
            <w:tcW w:w="214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E46CF2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2021年11月30日</w:t>
            </w:r>
          </w:p>
        </w:tc>
        <w:tc>
          <w:tcPr>
            <w:tcW w:w="194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5BB724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1"/>
                <w:szCs w:val="21"/>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县市场监管局</w:t>
            </w:r>
          </w:p>
        </w:tc>
      </w:tr>
      <w:tr w14:paraId="383DB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9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476E60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44</w:t>
            </w:r>
          </w:p>
        </w:tc>
        <w:tc>
          <w:tcPr>
            <w:tcW w:w="713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CAAD2AB">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auto"/>
                <w:kern w:val="2"/>
                <w:sz w:val="24"/>
                <w:szCs w:val="24"/>
                <w:highlight w:val="none"/>
                <w:u w:val="none"/>
                <w:lang w:val="en-US" w:eastAsia="zh-CN" w:bidi="ar-SA"/>
              </w:rPr>
            </w:pPr>
            <w:r>
              <w:rPr>
                <w:rFonts w:hint="eastAsia" w:ascii="仿宋_GB2312" w:hAnsi="仿宋_GB2312" w:eastAsia="仿宋_GB2312" w:cs="仿宋_GB2312"/>
                <w:i w:val="0"/>
                <w:iCs w:val="0"/>
                <w:color w:val="auto"/>
                <w:kern w:val="0"/>
                <w:sz w:val="24"/>
                <w:szCs w:val="24"/>
                <w:highlight w:val="none"/>
                <w:u w:val="none"/>
                <w:lang w:val="en-US" w:eastAsia="zh-CN" w:bidi="ar"/>
              </w:rPr>
              <w:t xml:space="preserve">关于印发五河县县属国有企业管理暂行办法的通知 </w:t>
            </w:r>
          </w:p>
        </w:tc>
        <w:tc>
          <w:tcPr>
            <w:tcW w:w="258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D2411C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highlight w:val="none"/>
                <w:u w:val="none"/>
                <w:lang w:val="en-US" w:eastAsia="zh-CN" w:bidi="ar-SA"/>
              </w:rPr>
            </w:pPr>
            <w:r>
              <w:rPr>
                <w:rFonts w:hint="eastAsia" w:ascii="仿宋_GB2312" w:hAnsi="仿宋_GB2312" w:eastAsia="仿宋_GB2312" w:cs="仿宋_GB2312"/>
                <w:i w:val="0"/>
                <w:iCs w:val="0"/>
                <w:color w:val="auto"/>
                <w:kern w:val="0"/>
                <w:sz w:val="24"/>
                <w:szCs w:val="24"/>
                <w:highlight w:val="none"/>
                <w:u w:val="none"/>
                <w:lang w:val="en-US" w:eastAsia="zh-CN" w:bidi="ar"/>
              </w:rPr>
              <w:t>五政办〔2022〕9号</w:t>
            </w:r>
          </w:p>
        </w:tc>
        <w:tc>
          <w:tcPr>
            <w:tcW w:w="214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A0B713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highlight w:val="none"/>
                <w:u w:val="none"/>
                <w:lang w:val="en-US" w:eastAsia="zh-CN" w:bidi="ar-SA"/>
              </w:rPr>
            </w:pPr>
            <w:r>
              <w:rPr>
                <w:rFonts w:hint="eastAsia" w:ascii="仿宋_GB2312" w:hAnsi="仿宋_GB2312" w:eastAsia="仿宋_GB2312" w:cs="仿宋_GB2312"/>
                <w:i w:val="0"/>
                <w:iCs w:val="0"/>
                <w:color w:val="auto"/>
                <w:kern w:val="0"/>
                <w:sz w:val="24"/>
                <w:szCs w:val="24"/>
                <w:highlight w:val="none"/>
                <w:u w:val="none"/>
                <w:lang w:val="en-US" w:eastAsia="zh-CN" w:bidi="ar"/>
              </w:rPr>
              <w:t>2022年8月8日</w:t>
            </w:r>
          </w:p>
        </w:tc>
        <w:tc>
          <w:tcPr>
            <w:tcW w:w="194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65DBA7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1"/>
                <w:szCs w:val="21"/>
                <w:highlight w:val="none"/>
                <w:u w:val="none"/>
                <w:lang w:val="en-US" w:eastAsia="zh-CN" w:bidi="ar-SA"/>
              </w:rPr>
            </w:pPr>
            <w:r>
              <w:rPr>
                <w:rFonts w:hint="eastAsia" w:ascii="仿宋_GB2312" w:hAnsi="仿宋_GB2312" w:eastAsia="仿宋_GB2312" w:cs="仿宋_GB2312"/>
                <w:i w:val="0"/>
                <w:iCs w:val="0"/>
                <w:color w:val="auto"/>
                <w:kern w:val="0"/>
                <w:sz w:val="24"/>
                <w:szCs w:val="24"/>
                <w:highlight w:val="none"/>
                <w:u w:val="none"/>
                <w:lang w:val="en-US" w:eastAsia="zh-CN" w:bidi="ar"/>
              </w:rPr>
              <w:t>县财政局</w:t>
            </w:r>
          </w:p>
        </w:tc>
      </w:tr>
      <w:tr w14:paraId="3DDFB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9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C6E410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45</w:t>
            </w:r>
          </w:p>
        </w:tc>
        <w:tc>
          <w:tcPr>
            <w:tcW w:w="713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446CA83">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 xml:space="preserve">关于印发五河县重大行政决策程序规定的通知 </w:t>
            </w:r>
          </w:p>
        </w:tc>
        <w:tc>
          <w:tcPr>
            <w:tcW w:w="258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AF28D4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五政〔2023〕3号</w:t>
            </w:r>
          </w:p>
        </w:tc>
        <w:tc>
          <w:tcPr>
            <w:tcW w:w="214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43BD12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top"/>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2023年5月10日</w:t>
            </w:r>
          </w:p>
        </w:tc>
        <w:tc>
          <w:tcPr>
            <w:tcW w:w="194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2C1EE6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1"/>
                <w:szCs w:val="21"/>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县司法局</w:t>
            </w:r>
          </w:p>
        </w:tc>
      </w:tr>
      <w:tr w14:paraId="3CE3B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9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3408D9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46</w:t>
            </w:r>
          </w:p>
        </w:tc>
        <w:tc>
          <w:tcPr>
            <w:tcW w:w="713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AA0A22E">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关于进一步完善城市基础设施配套费征收管理工作的通知</w:t>
            </w:r>
          </w:p>
        </w:tc>
        <w:tc>
          <w:tcPr>
            <w:tcW w:w="258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58F65A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五政办〔2023〕8号</w:t>
            </w:r>
          </w:p>
        </w:tc>
        <w:tc>
          <w:tcPr>
            <w:tcW w:w="214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A8711D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2023年10月9日</w:t>
            </w:r>
          </w:p>
        </w:tc>
        <w:tc>
          <w:tcPr>
            <w:tcW w:w="194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531FFA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1"/>
                <w:szCs w:val="21"/>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县住房和城乡建设局</w:t>
            </w:r>
          </w:p>
        </w:tc>
      </w:tr>
      <w:tr w14:paraId="0DC5F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9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3F6068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47</w:t>
            </w:r>
          </w:p>
        </w:tc>
        <w:tc>
          <w:tcPr>
            <w:tcW w:w="713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5BDBD74">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关于印发五河县保障性租赁住房运营管理暂行办法的通知</w:t>
            </w:r>
          </w:p>
        </w:tc>
        <w:tc>
          <w:tcPr>
            <w:tcW w:w="258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858F68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五政办〔2023〕12号</w:t>
            </w:r>
          </w:p>
        </w:tc>
        <w:tc>
          <w:tcPr>
            <w:tcW w:w="214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71A169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2023年10月27日</w:t>
            </w:r>
          </w:p>
        </w:tc>
        <w:tc>
          <w:tcPr>
            <w:tcW w:w="194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1CD117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1"/>
                <w:szCs w:val="21"/>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县住房和城乡建设局</w:t>
            </w:r>
          </w:p>
        </w:tc>
      </w:tr>
      <w:tr w14:paraId="2AC53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9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32EC27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48</w:t>
            </w:r>
          </w:p>
        </w:tc>
        <w:tc>
          <w:tcPr>
            <w:tcW w:w="713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80DB0FB">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关于印发五河县国资委监管企业贯彻落实“三重一大”决策制度试行办法（修订版）的通知</w:t>
            </w:r>
          </w:p>
        </w:tc>
        <w:tc>
          <w:tcPr>
            <w:tcW w:w="258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F6CBFD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Style w:val="8"/>
                <w:rFonts w:hint="eastAsia" w:ascii="仿宋_GB2312" w:hAnsi="仿宋_GB2312" w:eastAsia="仿宋_GB2312" w:cs="仿宋_GB2312"/>
                <w:color w:val="auto"/>
                <w:sz w:val="24"/>
                <w:szCs w:val="24"/>
                <w:lang w:val="en-US" w:eastAsia="zh-CN" w:bidi="ar"/>
              </w:rPr>
              <w:t>五政办</w:t>
            </w:r>
            <w:r>
              <w:rPr>
                <w:rStyle w:val="10"/>
                <w:rFonts w:hint="eastAsia" w:ascii="仿宋_GB2312" w:hAnsi="仿宋_GB2312" w:eastAsia="仿宋_GB2312" w:cs="仿宋_GB2312"/>
                <w:color w:val="auto"/>
                <w:sz w:val="24"/>
                <w:szCs w:val="24"/>
                <w:lang w:val="en-US" w:eastAsia="zh-CN" w:bidi="ar"/>
              </w:rPr>
              <w:t>﹝</w:t>
            </w:r>
            <w:r>
              <w:rPr>
                <w:rStyle w:val="8"/>
                <w:rFonts w:hint="eastAsia" w:ascii="仿宋_GB2312" w:hAnsi="仿宋_GB2312" w:eastAsia="仿宋_GB2312" w:cs="仿宋_GB2312"/>
                <w:color w:val="auto"/>
                <w:sz w:val="24"/>
                <w:szCs w:val="24"/>
                <w:lang w:val="en-US" w:eastAsia="zh-CN" w:bidi="ar"/>
              </w:rPr>
              <w:t>2023</w:t>
            </w:r>
            <w:r>
              <w:rPr>
                <w:rStyle w:val="10"/>
                <w:rFonts w:hint="eastAsia" w:ascii="仿宋_GB2312" w:hAnsi="仿宋_GB2312" w:eastAsia="仿宋_GB2312" w:cs="仿宋_GB2312"/>
                <w:color w:val="auto"/>
                <w:sz w:val="24"/>
                <w:szCs w:val="24"/>
                <w:lang w:val="en-US" w:eastAsia="zh-CN" w:bidi="ar"/>
              </w:rPr>
              <w:t>﹞</w:t>
            </w:r>
            <w:r>
              <w:rPr>
                <w:rStyle w:val="8"/>
                <w:rFonts w:hint="eastAsia" w:ascii="仿宋_GB2312" w:hAnsi="仿宋_GB2312" w:eastAsia="仿宋_GB2312" w:cs="仿宋_GB2312"/>
                <w:color w:val="auto"/>
                <w:sz w:val="24"/>
                <w:szCs w:val="24"/>
                <w:lang w:val="en-US" w:eastAsia="zh-CN" w:bidi="ar"/>
              </w:rPr>
              <w:t>13号</w:t>
            </w:r>
          </w:p>
        </w:tc>
        <w:tc>
          <w:tcPr>
            <w:tcW w:w="214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7D80F4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2023年12月27日</w:t>
            </w:r>
          </w:p>
        </w:tc>
        <w:tc>
          <w:tcPr>
            <w:tcW w:w="194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7D037E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1"/>
                <w:szCs w:val="21"/>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县财政局</w:t>
            </w:r>
          </w:p>
        </w:tc>
      </w:tr>
      <w:tr w14:paraId="4F874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9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6DC470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49</w:t>
            </w:r>
          </w:p>
        </w:tc>
        <w:tc>
          <w:tcPr>
            <w:tcW w:w="713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5F2FED9">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关于印发五河县国有投资项目标前审核管理暂行办法（修订版）的通知</w:t>
            </w:r>
          </w:p>
        </w:tc>
        <w:tc>
          <w:tcPr>
            <w:tcW w:w="258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F491C9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Style w:val="8"/>
                <w:rFonts w:hint="eastAsia" w:ascii="仿宋_GB2312" w:hAnsi="仿宋_GB2312" w:eastAsia="仿宋_GB2312" w:cs="仿宋_GB2312"/>
                <w:color w:val="auto"/>
                <w:sz w:val="24"/>
                <w:szCs w:val="24"/>
                <w:lang w:val="en-US" w:eastAsia="zh-CN" w:bidi="ar"/>
              </w:rPr>
              <w:t>五政办</w:t>
            </w:r>
            <w:r>
              <w:rPr>
                <w:rStyle w:val="10"/>
                <w:rFonts w:hint="eastAsia" w:ascii="仿宋_GB2312" w:hAnsi="仿宋_GB2312" w:eastAsia="仿宋_GB2312" w:cs="仿宋_GB2312"/>
                <w:color w:val="auto"/>
                <w:sz w:val="24"/>
                <w:szCs w:val="24"/>
                <w:lang w:val="en-US" w:eastAsia="zh-CN" w:bidi="ar"/>
              </w:rPr>
              <w:t>﹝</w:t>
            </w:r>
            <w:r>
              <w:rPr>
                <w:rStyle w:val="8"/>
                <w:rFonts w:hint="eastAsia" w:ascii="仿宋_GB2312" w:hAnsi="仿宋_GB2312" w:eastAsia="仿宋_GB2312" w:cs="仿宋_GB2312"/>
                <w:color w:val="auto"/>
                <w:sz w:val="24"/>
                <w:szCs w:val="24"/>
                <w:lang w:val="en-US" w:eastAsia="zh-CN" w:bidi="ar"/>
              </w:rPr>
              <w:t>2024</w:t>
            </w:r>
            <w:r>
              <w:rPr>
                <w:rStyle w:val="10"/>
                <w:rFonts w:hint="eastAsia" w:ascii="仿宋_GB2312" w:hAnsi="仿宋_GB2312" w:eastAsia="仿宋_GB2312" w:cs="仿宋_GB2312"/>
                <w:color w:val="auto"/>
                <w:sz w:val="24"/>
                <w:szCs w:val="24"/>
                <w:lang w:val="en-US" w:eastAsia="zh-CN" w:bidi="ar"/>
              </w:rPr>
              <w:t>﹞</w:t>
            </w:r>
            <w:r>
              <w:rPr>
                <w:rStyle w:val="8"/>
                <w:rFonts w:hint="eastAsia" w:ascii="仿宋_GB2312" w:hAnsi="仿宋_GB2312" w:eastAsia="仿宋_GB2312" w:cs="仿宋_GB2312"/>
                <w:color w:val="auto"/>
                <w:sz w:val="24"/>
                <w:szCs w:val="24"/>
                <w:lang w:val="en-US" w:eastAsia="zh-CN" w:bidi="ar"/>
              </w:rPr>
              <w:t>1号</w:t>
            </w:r>
          </w:p>
        </w:tc>
        <w:tc>
          <w:tcPr>
            <w:tcW w:w="214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FF990D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2024年1月11日</w:t>
            </w:r>
          </w:p>
        </w:tc>
        <w:tc>
          <w:tcPr>
            <w:tcW w:w="194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6F1C63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1"/>
                <w:szCs w:val="21"/>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县财政局</w:t>
            </w:r>
          </w:p>
        </w:tc>
      </w:tr>
      <w:tr w14:paraId="61FF1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9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383FA9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50</w:t>
            </w:r>
          </w:p>
        </w:tc>
        <w:tc>
          <w:tcPr>
            <w:tcW w:w="713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BCA9248">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关于对符合条件的被征地农民社会保障对象实行基本养老保险缴费补贴政策的通知</w:t>
            </w:r>
          </w:p>
        </w:tc>
        <w:tc>
          <w:tcPr>
            <w:tcW w:w="258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E4ED1D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五政〔2024〕2 号</w:t>
            </w:r>
          </w:p>
        </w:tc>
        <w:tc>
          <w:tcPr>
            <w:tcW w:w="214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A0206B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2024年3月14日</w:t>
            </w:r>
          </w:p>
        </w:tc>
        <w:tc>
          <w:tcPr>
            <w:tcW w:w="194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171979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1"/>
                <w:szCs w:val="21"/>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县人力资源和社会保障局</w:t>
            </w:r>
          </w:p>
        </w:tc>
      </w:tr>
      <w:tr w14:paraId="4ABA1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9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4F54C7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51</w:t>
            </w:r>
          </w:p>
        </w:tc>
        <w:tc>
          <w:tcPr>
            <w:tcW w:w="713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0A29C12">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auto"/>
                <w:kern w:val="2"/>
                <w:sz w:val="24"/>
                <w:szCs w:val="24"/>
                <w:highlight w:val="none"/>
                <w:u w:val="none"/>
                <w:lang w:val="en-US" w:eastAsia="zh-CN" w:bidi="ar-SA"/>
              </w:rPr>
            </w:pPr>
            <w:r>
              <w:rPr>
                <w:rFonts w:hint="eastAsia" w:ascii="仿宋_GB2312" w:hAnsi="仿宋_GB2312" w:eastAsia="仿宋_GB2312" w:cs="仿宋_GB2312"/>
                <w:i w:val="0"/>
                <w:iCs w:val="0"/>
                <w:color w:val="auto"/>
                <w:kern w:val="0"/>
                <w:sz w:val="24"/>
                <w:szCs w:val="24"/>
                <w:highlight w:val="none"/>
                <w:u w:val="none"/>
                <w:lang w:val="en-US" w:eastAsia="zh-CN" w:bidi="ar"/>
              </w:rPr>
              <w:t>关于印发五河县县属企业国有资产监督管理暂行办法的通知</w:t>
            </w:r>
          </w:p>
        </w:tc>
        <w:tc>
          <w:tcPr>
            <w:tcW w:w="258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EB9FFB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highlight w:val="none"/>
                <w:u w:val="none"/>
                <w:lang w:val="en-US" w:eastAsia="zh-CN" w:bidi="ar-SA"/>
              </w:rPr>
            </w:pPr>
            <w:r>
              <w:rPr>
                <w:rFonts w:hint="eastAsia" w:ascii="仿宋_GB2312" w:hAnsi="仿宋_GB2312" w:eastAsia="仿宋_GB2312" w:cs="仿宋_GB2312"/>
                <w:i w:val="0"/>
                <w:iCs w:val="0"/>
                <w:color w:val="auto"/>
                <w:kern w:val="0"/>
                <w:sz w:val="24"/>
                <w:szCs w:val="24"/>
                <w:highlight w:val="none"/>
                <w:u w:val="none"/>
                <w:lang w:val="en-US" w:eastAsia="zh-CN" w:bidi="ar"/>
              </w:rPr>
              <w:t>五政〔2024〕3号</w:t>
            </w:r>
          </w:p>
        </w:tc>
        <w:tc>
          <w:tcPr>
            <w:tcW w:w="214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B9E5D6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highlight w:val="none"/>
                <w:u w:val="none"/>
                <w:lang w:val="en-US" w:eastAsia="zh-CN" w:bidi="ar-SA"/>
              </w:rPr>
            </w:pPr>
            <w:r>
              <w:rPr>
                <w:rFonts w:hint="eastAsia" w:ascii="仿宋_GB2312" w:hAnsi="仿宋_GB2312" w:eastAsia="仿宋_GB2312" w:cs="仿宋_GB2312"/>
                <w:i w:val="0"/>
                <w:iCs w:val="0"/>
                <w:color w:val="auto"/>
                <w:kern w:val="0"/>
                <w:sz w:val="24"/>
                <w:szCs w:val="24"/>
                <w:highlight w:val="none"/>
                <w:u w:val="none"/>
                <w:lang w:val="en-US" w:eastAsia="zh-CN" w:bidi="ar"/>
              </w:rPr>
              <w:t>2024年3月13日</w:t>
            </w:r>
          </w:p>
        </w:tc>
        <w:tc>
          <w:tcPr>
            <w:tcW w:w="194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E8525A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1"/>
                <w:szCs w:val="21"/>
                <w:highlight w:val="none"/>
                <w:u w:val="none"/>
                <w:lang w:val="en-US" w:eastAsia="zh-CN" w:bidi="ar-SA"/>
              </w:rPr>
            </w:pPr>
            <w:r>
              <w:rPr>
                <w:rFonts w:hint="eastAsia" w:ascii="仿宋_GB2312" w:hAnsi="仿宋_GB2312" w:eastAsia="仿宋_GB2312" w:cs="仿宋_GB2312"/>
                <w:i w:val="0"/>
                <w:iCs w:val="0"/>
                <w:color w:val="auto"/>
                <w:kern w:val="0"/>
                <w:sz w:val="24"/>
                <w:szCs w:val="24"/>
                <w:highlight w:val="none"/>
                <w:u w:val="none"/>
                <w:lang w:val="en-US" w:eastAsia="zh-CN" w:bidi="ar"/>
              </w:rPr>
              <w:t>县财政局</w:t>
            </w:r>
          </w:p>
        </w:tc>
      </w:tr>
      <w:tr w14:paraId="35513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9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CA5FAE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52</w:t>
            </w:r>
          </w:p>
        </w:tc>
        <w:tc>
          <w:tcPr>
            <w:tcW w:w="713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EE54A1D">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关于印发五河县城市建筑垃圾管理暂行办法（修订版）的通知</w:t>
            </w:r>
          </w:p>
        </w:tc>
        <w:tc>
          <w:tcPr>
            <w:tcW w:w="258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78E6A6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五政办〔2024〕5号</w:t>
            </w:r>
          </w:p>
        </w:tc>
        <w:tc>
          <w:tcPr>
            <w:tcW w:w="214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A4B4B8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Style w:val="8"/>
                <w:rFonts w:hint="eastAsia" w:ascii="仿宋_GB2312" w:hAnsi="仿宋_GB2312" w:eastAsia="仿宋_GB2312" w:cs="仿宋_GB2312"/>
                <w:color w:val="auto"/>
                <w:sz w:val="24"/>
                <w:szCs w:val="24"/>
                <w:lang w:val="en-US" w:eastAsia="zh-CN" w:bidi="ar"/>
              </w:rPr>
              <w:t>2024年4月10日</w:t>
            </w:r>
            <w:r>
              <w:rPr>
                <w:rStyle w:val="9"/>
                <w:rFonts w:hint="eastAsia" w:ascii="仿宋_GB2312" w:hAnsi="仿宋_GB2312" w:eastAsia="仿宋_GB2312" w:cs="仿宋_GB2312"/>
                <w:color w:val="auto"/>
                <w:sz w:val="24"/>
                <w:szCs w:val="24"/>
                <w:lang w:val="en-US" w:eastAsia="zh-CN" w:bidi="ar"/>
              </w:rPr>
              <w:t> </w:t>
            </w:r>
          </w:p>
        </w:tc>
        <w:tc>
          <w:tcPr>
            <w:tcW w:w="194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91248C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1"/>
                <w:szCs w:val="21"/>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县住房和城乡建设局</w:t>
            </w:r>
          </w:p>
        </w:tc>
      </w:tr>
      <w:tr w14:paraId="5C44F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9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6B1A6D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53</w:t>
            </w:r>
          </w:p>
        </w:tc>
        <w:tc>
          <w:tcPr>
            <w:tcW w:w="713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91431CB">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关于印发五河县政府投资工程施工现场管理实施细则（试行）的通知</w:t>
            </w:r>
          </w:p>
        </w:tc>
        <w:tc>
          <w:tcPr>
            <w:tcW w:w="258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8A03FB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五政办〔2024〕7号</w:t>
            </w:r>
          </w:p>
        </w:tc>
        <w:tc>
          <w:tcPr>
            <w:tcW w:w="214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06BAC1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2024年5月9日</w:t>
            </w:r>
          </w:p>
        </w:tc>
        <w:tc>
          <w:tcPr>
            <w:tcW w:w="194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67BD30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1"/>
                <w:szCs w:val="21"/>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县住房和城乡建设局</w:t>
            </w:r>
          </w:p>
        </w:tc>
      </w:tr>
      <w:tr w14:paraId="55054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9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F72F6D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54</w:t>
            </w:r>
          </w:p>
        </w:tc>
        <w:tc>
          <w:tcPr>
            <w:tcW w:w="713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7CAFE84">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关于印发五河县高标准农田建后管护办法（试行）的通知</w:t>
            </w:r>
          </w:p>
        </w:tc>
        <w:tc>
          <w:tcPr>
            <w:tcW w:w="258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818CCD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五政办〔2024〕8号</w:t>
            </w:r>
          </w:p>
        </w:tc>
        <w:tc>
          <w:tcPr>
            <w:tcW w:w="214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2B8BE2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2024年5月29日</w:t>
            </w:r>
          </w:p>
        </w:tc>
        <w:tc>
          <w:tcPr>
            <w:tcW w:w="194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D0E391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1"/>
                <w:szCs w:val="21"/>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县农业农村局</w:t>
            </w:r>
          </w:p>
        </w:tc>
      </w:tr>
      <w:tr w14:paraId="3CB6B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9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CB1DD0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55</w:t>
            </w:r>
          </w:p>
        </w:tc>
        <w:tc>
          <w:tcPr>
            <w:tcW w:w="713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4DECC4F">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印发关于完善人口和计划生育利益导向政策的实施意见的通知</w:t>
            </w:r>
          </w:p>
        </w:tc>
        <w:tc>
          <w:tcPr>
            <w:tcW w:w="258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01D798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五政办〔2025〕1号</w:t>
            </w:r>
          </w:p>
        </w:tc>
        <w:tc>
          <w:tcPr>
            <w:tcW w:w="214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31D2E3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2025年5月24日</w:t>
            </w:r>
          </w:p>
        </w:tc>
        <w:tc>
          <w:tcPr>
            <w:tcW w:w="194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121D41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1"/>
                <w:szCs w:val="21"/>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县卫生健康委</w:t>
            </w:r>
          </w:p>
        </w:tc>
      </w:tr>
      <w:tr w14:paraId="0D7EC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9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4FA807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56</w:t>
            </w:r>
          </w:p>
        </w:tc>
        <w:tc>
          <w:tcPr>
            <w:tcW w:w="713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0C8D22D">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关于印发五河县公益性公墓建设管理办法（试行）的通知</w:t>
            </w:r>
          </w:p>
        </w:tc>
        <w:tc>
          <w:tcPr>
            <w:tcW w:w="258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7B4735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五政办〔2025〕2号</w:t>
            </w:r>
          </w:p>
        </w:tc>
        <w:tc>
          <w:tcPr>
            <w:tcW w:w="214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995E8C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2025年6月3日</w:t>
            </w:r>
          </w:p>
        </w:tc>
        <w:tc>
          <w:tcPr>
            <w:tcW w:w="194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05013D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1"/>
                <w:szCs w:val="21"/>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县民政局</w:t>
            </w:r>
          </w:p>
        </w:tc>
      </w:tr>
      <w:tr w14:paraId="764E8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9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77319D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57</w:t>
            </w:r>
          </w:p>
        </w:tc>
        <w:tc>
          <w:tcPr>
            <w:tcW w:w="713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6253C5A">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关于印发五河县推进科技创新引领高质量发展若干政策（试行）的通知</w:t>
            </w:r>
          </w:p>
        </w:tc>
        <w:tc>
          <w:tcPr>
            <w:tcW w:w="258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7CDC77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五政办〔2025〕6号</w:t>
            </w:r>
          </w:p>
        </w:tc>
        <w:tc>
          <w:tcPr>
            <w:tcW w:w="214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5CD3EA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2025年9月10日</w:t>
            </w:r>
          </w:p>
        </w:tc>
        <w:tc>
          <w:tcPr>
            <w:tcW w:w="194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710DD3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1"/>
                <w:szCs w:val="21"/>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县科技局</w:t>
            </w:r>
          </w:p>
        </w:tc>
      </w:tr>
      <w:tr w14:paraId="68E9F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9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5E2D85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58</w:t>
            </w:r>
          </w:p>
        </w:tc>
        <w:tc>
          <w:tcPr>
            <w:tcW w:w="713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B69B6B1">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关于印发五河县农村饮水安全工程运行管理办法的通知</w:t>
            </w:r>
          </w:p>
        </w:tc>
        <w:tc>
          <w:tcPr>
            <w:tcW w:w="258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8C1882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五政办〔2025〕8号</w:t>
            </w:r>
          </w:p>
        </w:tc>
        <w:tc>
          <w:tcPr>
            <w:tcW w:w="214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DEF4A5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2025年9月19日</w:t>
            </w:r>
          </w:p>
        </w:tc>
        <w:tc>
          <w:tcPr>
            <w:tcW w:w="194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18C8C1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1"/>
                <w:szCs w:val="21"/>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县水利局</w:t>
            </w:r>
          </w:p>
        </w:tc>
      </w:tr>
      <w:tr w14:paraId="08648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9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6F877E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59</w:t>
            </w:r>
          </w:p>
        </w:tc>
        <w:tc>
          <w:tcPr>
            <w:tcW w:w="713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D2584B0">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印发关于推进工业经济高质量发展的若干政策的通知</w:t>
            </w:r>
          </w:p>
        </w:tc>
        <w:tc>
          <w:tcPr>
            <w:tcW w:w="258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D5BA25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五政办〔2025〕10号</w:t>
            </w:r>
          </w:p>
        </w:tc>
        <w:tc>
          <w:tcPr>
            <w:tcW w:w="214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B0518F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2025年11月11日</w:t>
            </w:r>
          </w:p>
        </w:tc>
        <w:tc>
          <w:tcPr>
            <w:tcW w:w="194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143554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1"/>
                <w:szCs w:val="21"/>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县工信局</w:t>
            </w:r>
          </w:p>
        </w:tc>
      </w:tr>
      <w:tr w14:paraId="6DCEA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9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209004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60</w:t>
            </w:r>
          </w:p>
        </w:tc>
        <w:tc>
          <w:tcPr>
            <w:tcW w:w="713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581A164">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印发关于支持纺织服装特色产业集群发展的若干政策的通知</w:t>
            </w:r>
          </w:p>
        </w:tc>
        <w:tc>
          <w:tcPr>
            <w:tcW w:w="258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11E348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五政办〔2025〕11号</w:t>
            </w:r>
          </w:p>
        </w:tc>
        <w:tc>
          <w:tcPr>
            <w:tcW w:w="214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891680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2025年11月11日</w:t>
            </w:r>
          </w:p>
        </w:tc>
        <w:tc>
          <w:tcPr>
            <w:tcW w:w="194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847C19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auto"/>
                <w:kern w:val="2"/>
                <w:sz w:val="21"/>
                <w:szCs w:val="21"/>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县工信局</w:t>
            </w:r>
          </w:p>
        </w:tc>
      </w:tr>
    </w:tbl>
    <w:p w14:paraId="4498D888"/>
    <w:sectPr>
      <w:pgSz w:w="16839" w:h="11906" w:orient="landscape"/>
      <w:pgMar w:top="1800" w:right="1134" w:bottom="1800" w:left="1134" w:header="0" w:footer="850" w:gutter="0"/>
      <w:cols w:space="0" w:num="1"/>
      <w:rtlGutter w:val="0"/>
      <w:docGrid w:type="linesAndChars" w:linePitch="634" w:charSpace="-478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DD3C99"/>
    <w:rsid w:val="18F733EE"/>
    <w:rsid w:val="212F103F"/>
    <w:rsid w:val="22587ADF"/>
    <w:rsid w:val="22F37E0D"/>
    <w:rsid w:val="24451506"/>
    <w:rsid w:val="245157A9"/>
    <w:rsid w:val="283F090E"/>
    <w:rsid w:val="2CBE62A5"/>
    <w:rsid w:val="33061175"/>
    <w:rsid w:val="381574DE"/>
    <w:rsid w:val="3C3F0A85"/>
    <w:rsid w:val="3D0F3B5F"/>
    <w:rsid w:val="49D031C6"/>
    <w:rsid w:val="4A227A1C"/>
    <w:rsid w:val="67D34425"/>
    <w:rsid w:val="6BC7335C"/>
    <w:rsid w:val="73682094"/>
    <w:rsid w:val="779039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Indent 2"/>
    <w:basedOn w:val="1"/>
    <w:qFormat/>
    <w:uiPriority w:val="0"/>
    <w:pPr>
      <w:spacing w:after="120" w:afterLines="0" w:afterAutospacing="0" w:line="480" w:lineRule="auto"/>
      <w:ind w:left="420" w:leftChars="200"/>
    </w:p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sz w:val="18"/>
    </w:rPr>
  </w:style>
  <w:style w:type="character" w:customStyle="1" w:styleId="8">
    <w:name w:val="font21"/>
    <w:basedOn w:val="7"/>
    <w:qFormat/>
    <w:uiPriority w:val="0"/>
    <w:rPr>
      <w:rFonts w:hint="eastAsia" w:ascii="仿宋" w:hAnsi="仿宋" w:eastAsia="仿宋" w:cs="仿宋"/>
      <w:color w:val="FF0000"/>
      <w:sz w:val="21"/>
      <w:szCs w:val="21"/>
      <w:u w:val="none"/>
    </w:rPr>
  </w:style>
  <w:style w:type="character" w:customStyle="1" w:styleId="9">
    <w:name w:val="font51"/>
    <w:basedOn w:val="7"/>
    <w:qFormat/>
    <w:uiPriority w:val="0"/>
    <w:rPr>
      <w:rFonts w:hint="default" w:ascii="Times New Roman" w:hAnsi="Times New Roman" w:cs="Times New Roman"/>
      <w:color w:val="FF0000"/>
      <w:sz w:val="21"/>
      <w:szCs w:val="21"/>
      <w:u w:val="none"/>
    </w:rPr>
  </w:style>
  <w:style w:type="character" w:customStyle="1" w:styleId="10">
    <w:name w:val="font61"/>
    <w:basedOn w:val="7"/>
    <w:qFormat/>
    <w:uiPriority w:val="0"/>
    <w:rPr>
      <w:rFonts w:hint="eastAsia" w:ascii="宋体" w:hAnsi="宋体" w:eastAsia="宋体" w:cs="宋体"/>
      <w:color w:val="FF0000"/>
      <w:sz w:val="21"/>
      <w:szCs w:val="21"/>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5567</Words>
  <Characters>6376</Characters>
  <Lines>1</Lines>
  <Paragraphs>1</Paragraphs>
  <TotalTime>5</TotalTime>
  <ScaleCrop>false</ScaleCrop>
  <LinksUpToDate>false</LinksUpToDate>
  <CharactersWithSpaces>6396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2023-12-27T07:00:00Z</dcterms:created>
  <dc:creator>ASUS</dc:creator>
  <cp:lastModifiedBy>Laull</cp:lastModifiedBy>
  <cp:lastPrinted>2026-06-04T01:28:02Z</cp:lastPrinted>
  <dcterms:modified xsi:type="dcterms:W3CDTF">2026-06-04T01:33:37Z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14D203F2A6924BA4A1CD413338F8789D_12</vt:lpwstr>
  </property>
  <property fmtid="{D5CDD505-2E9C-101B-9397-08002B2CF9AE}" pid="4" name="KSOTemplateDocerSaveRecord">
    <vt:lpwstr>eyJoZGlkIjoiNTIxZDI3Y2ExMzg0YzM1NzdjZTViNDM4NTc4YjYxYmIiLCJ1c2VySWQiOiI1MDc4NDY1NzIifQ==</vt:lpwstr>
  </property>
</Properties>
</file>